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642" w:rsidRPr="00636642" w:rsidRDefault="00636642" w:rsidP="00636642">
      <w:pPr>
        <w:jc w:val="center"/>
        <w:rPr>
          <w:b/>
          <w:sz w:val="24"/>
        </w:rPr>
      </w:pPr>
    </w:p>
    <w:p w:rsidR="00636642" w:rsidRDefault="00636642" w:rsidP="00636642">
      <w:pPr>
        <w:jc w:val="center"/>
        <w:rPr>
          <w:b/>
          <w:sz w:val="24"/>
        </w:rPr>
      </w:pPr>
      <w:r w:rsidRPr="00511EE1">
        <w:rPr>
          <w:b/>
          <w:sz w:val="24"/>
        </w:rPr>
        <w:t>„</w:t>
      </w:r>
      <w:r>
        <w:rPr>
          <w:b/>
          <w:sz w:val="24"/>
          <w:lang w:val="bg-BG"/>
        </w:rPr>
        <w:t>ПОДОБРЯВАНЕ НА ПРОИЗВОДСТВЕНИЯ КАПАЦИТЕТ В МСП</w:t>
      </w:r>
      <w:r w:rsidRPr="00511EE1">
        <w:rPr>
          <w:b/>
          <w:sz w:val="24"/>
        </w:rPr>
        <w:t>”</w:t>
      </w:r>
    </w:p>
    <w:p w:rsidR="003F3F28" w:rsidRPr="00511EE1" w:rsidRDefault="003F3F28" w:rsidP="00636642">
      <w:pPr>
        <w:jc w:val="center"/>
        <w:rPr>
          <w:b/>
          <w:sz w:val="24"/>
        </w:rPr>
      </w:pPr>
      <w:r>
        <w:rPr>
          <w:b/>
          <w:sz w:val="24"/>
        </w:rPr>
        <w:t>BG16RFOP002-2.001</w:t>
      </w:r>
    </w:p>
    <w:p w:rsidR="00636642" w:rsidRPr="00511EE1" w:rsidRDefault="00636642" w:rsidP="00636642">
      <w:pPr>
        <w:jc w:val="center"/>
        <w:rPr>
          <w:b/>
          <w:sz w:val="24"/>
          <w:lang w:val="bg-BG"/>
        </w:rPr>
      </w:pPr>
      <w:r w:rsidRPr="00511EE1">
        <w:rPr>
          <w:b/>
          <w:sz w:val="20"/>
        </w:rPr>
        <w:t>(</w:t>
      </w:r>
      <w:r w:rsidRPr="00511EE1">
        <w:rPr>
          <w:b/>
          <w:sz w:val="20"/>
          <w:lang w:val="bg-BG"/>
        </w:rPr>
        <w:t>РЕЗЮМЕ</w:t>
      </w:r>
      <w:r w:rsidRPr="00511EE1">
        <w:rPr>
          <w:b/>
          <w:sz w:val="20"/>
        </w:rPr>
        <w:t>)</w:t>
      </w:r>
    </w:p>
    <w:p w:rsidR="00636642" w:rsidRDefault="00636642" w:rsidP="00636642">
      <w:pPr>
        <w:rPr>
          <w:lang w:val="bg-BG"/>
        </w:rPr>
      </w:pPr>
    </w:p>
    <w:p w:rsidR="00636642" w:rsidRDefault="00636642" w:rsidP="00636642">
      <w:pPr>
        <w:jc w:val="both"/>
        <w:rPr>
          <w:b/>
          <w:lang w:val="bg-BG"/>
        </w:rPr>
      </w:pPr>
      <w:r w:rsidRPr="00511EE1">
        <w:rPr>
          <w:b/>
          <w:lang w:val="bg-BG"/>
        </w:rPr>
        <w:t xml:space="preserve">Основната цел </w:t>
      </w:r>
      <w:r w:rsidRPr="00511EE1">
        <w:rPr>
          <w:lang w:val="bg-BG"/>
        </w:rPr>
        <w:t>на процедура</w:t>
      </w:r>
      <w:r>
        <w:rPr>
          <w:lang w:val="bg-BG"/>
        </w:rPr>
        <w:t>та е п</w:t>
      </w:r>
      <w:r w:rsidRPr="00936356">
        <w:rPr>
          <w:lang w:val="bg-BG"/>
        </w:rPr>
        <w:t>редоставяне на инвестиционна подкрепа на българските малки и средни предприятия (МСП) с цел подобряване на производствените процеси, повишаване на производствения капацитет и засилване на експортния потенциал на предприятията</w:t>
      </w:r>
      <w:r w:rsidRPr="00511EE1">
        <w:rPr>
          <w:lang w:val="bg-BG"/>
        </w:rPr>
        <w:t>.</w:t>
      </w:r>
    </w:p>
    <w:p w:rsidR="00636642" w:rsidRDefault="00636642" w:rsidP="00636642">
      <w:pPr>
        <w:rPr>
          <w:b/>
          <w:lang w:val="bg-BG"/>
        </w:rPr>
      </w:pPr>
    </w:p>
    <w:p w:rsidR="00636642" w:rsidRPr="00444C8F" w:rsidRDefault="00636642" w:rsidP="00636642">
      <w:pPr>
        <w:rPr>
          <w:b/>
          <w:lang w:val="bg-BG"/>
        </w:rPr>
      </w:pPr>
      <w:r>
        <w:rPr>
          <w:b/>
          <w:lang w:val="bg-BG"/>
        </w:rPr>
        <w:t xml:space="preserve">1. </w:t>
      </w:r>
      <w:r w:rsidRPr="00444C8F">
        <w:rPr>
          <w:b/>
          <w:lang w:val="bg-BG"/>
        </w:rPr>
        <w:t>Размер и интензитет на безвъзмездната финансова помощ (процент на съфинансиране)</w:t>
      </w:r>
      <w:r>
        <w:rPr>
          <w:b/>
          <w:lang w:val="bg-BG"/>
        </w:rPr>
        <w:t>:</w:t>
      </w:r>
    </w:p>
    <w:p w:rsidR="00636642" w:rsidRDefault="00636642" w:rsidP="00636642">
      <w:pPr>
        <w:rPr>
          <w:lang w:val="bg-BG"/>
        </w:rPr>
      </w:pPr>
      <w:r w:rsidRPr="00444C8F">
        <w:rPr>
          <w:lang w:val="bg-BG"/>
        </w:rPr>
        <w:t>Максимален интензитет на безвъзмездната финансова помощ в зависимост от категорията на предприятието-кандидат: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636642" w:rsidTr="00F85D73">
        <w:tc>
          <w:tcPr>
            <w:tcW w:w="4811" w:type="dxa"/>
            <w:shd w:val="clear" w:color="auto" w:fill="8DB3E2" w:themeFill="text2" w:themeFillTint="66"/>
          </w:tcPr>
          <w:p w:rsidR="00636642" w:rsidRPr="00511EE1" w:rsidRDefault="00636642" w:rsidP="00D51303">
            <w:pPr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Категория на предприятието кандидат</w:t>
            </w:r>
          </w:p>
        </w:tc>
        <w:tc>
          <w:tcPr>
            <w:tcW w:w="4811" w:type="dxa"/>
            <w:shd w:val="clear" w:color="auto" w:fill="8DB3E2" w:themeFill="text2" w:themeFillTint="66"/>
          </w:tcPr>
          <w:p w:rsidR="00636642" w:rsidRPr="00511EE1" w:rsidRDefault="00636642" w:rsidP="00D51303">
            <w:pPr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Максимален интензитет на безвъзмездната</w:t>
            </w:r>
          </w:p>
          <w:p w:rsidR="00636642" w:rsidRPr="00511EE1" w:rsidRDefault="00636642" w:rsidP="00D51303">
            <w:pPr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финансова помощ по проекта</w:t>
            </w:r>
          </w:p>
        </w:tc>
      </w:tr>
      <w:tr w:rsidR="00636642" w:rsidTr="00D51303">
        <w:tc>
          <w:tcPr>
            <w:tcW w:w="4811" w:type="dxa"/>
          </w:tcPr>
          <w:p w:rsidR="00636642" w:rsidRDefault="00636642" w:rsidP="00D51303">
            <w:pPr>
              <w:rPr>
                <w:lang w:val="bg-BG"/>
              </w:rPr>
            </w:pPr>
            <w:r w:rsidRPr="00444C8F">
              <w:rPr>
                <w:lang w:val="bg-BG"/>
              </w:rPr>
              <w:t>Микро и малки предприятия</w:t>
            </w:r>
            <w:r>
              <w:rPr>
                <w:lang w:val="bg-BG"/>
              </w:rPr>
              <w:t xml:space="preserve"> за дейности извън Югозападен район на планиране</w:t>
            </w:r>
          </w:p>
        </w:tc>
        <w:tc>
          <w:tcPr>
            <w:tcW w:w="4811" w:type="dxa"/>
          </w:tcPr>
          <w:p w:rsidR="00636642" w:rsidRPr="00444C8F" w:rsidRDefault="00636642" w:rsidP="00D51303">
            <w:pPr>
              <w:rPr>
                <w:lang w:val="bg-BG"/>
              </w:rPr>
            </w:pPr>
            <w:r w:rsidRPr="00444C8F">
              <w:rPr>
                <w:lang w:val="bg-BG"/>
              </w:rPr>
              <w:t>70 % от общите допустими разходи по</w:t>
            </w:r>
          </w:p>
          <w:p w:rsidR="00636642" w:rsidRDefault="00636642" w:rsidP="00D51303">
            <w:pPr>
              <w:rPr>
                <w:lang w:val="bg-BG"/>
              </w:rPr>
            </w:pPr>
            <w:r w:rsidRPr="00444C8F">
              <w:rPr>
                <w:lang w:val="bg-BG"/>
              </w:rPr>
              <w:t>проекта</w:t>
            </w:r>
          </w:p>
        </w:tc>
      </w:tr>
      <w:tr w:rsidR="00636642" w:rsidTr="00D51303">
        <w:tc>
          <w:tcPr>
            <w:tcW w:w="4811" w:type="dxa"/>
          </w:tcPr>
          <w:p w:rsidR="00636642" w:rsidRPr="00444C8F" w:rsidRDefault="00636642" w:rsidP="00D51303">
            <w:pPr>
              <w:rPr>
                <w:lang w:val="bg-BG"/>
              </w:rPr>
            </w:pPr>
            <w:r w:rsidRPr="00444C8F">
              <w:rPr>
                <w:lang w:val="bg-BG"/>
              </w:rPr>
              <w:t>Микро и малки предприятия</w:t>
            </w:r>
            <w:r>
              <w:rPr>
                <w:lang w:val="bg-BG"/>
              </w:rPr>
              <w:t xml:space="preserve"> за дейности в Югозападен район на планиране</w:t>
            </w:r>
          </w:p>
        </w:tc>
        <w:tc>
          <w:tcPr>
            <w:tcW w:w="4811" w:type="dxa"/>
          </w:tcPr>
          <w:p w:rsidR="00636642" w:rsidRPr="00444C8F" w:rsidRDefault="00636642" w:rsidP="00D51303">
            <w:pPr>
              <w:rPr>
                <w:lang w:val="bg-BG"/>
              </w:rPr>
            </w:pPr>
            <w:r>
              <w:rPr>
                <w:lang w:val="bg-BG"/>
              </w:rPr>
              <w:t>45</w:t>
            </w:r>
            <w:r w:rsidRPr="00444C8F">
              <w:rPr>
                <w:lang w:val="bg-BG"/>
              </w:rPr>
              <w:t xml:space="preserve"> % от общите допустими разходи по</w:t>
            </w:r>
          </w:p>
          <w:p w:rsidR="00636642" w:rsidRPr="00444C8F" w:rsidRDefault="00636642" w:rsidP="00D51303">
            <w:pPr>
              <w:rPr>
                <w:lang w:val="bg-BG"/>
              </w:rPr>
            </w:pPr>
            <w:r w:rsidRPr="00444C8F">
              <w:rPr>
                <w:lang w:val="bg-BG"/>
              </w:rPr>
              <w:t>проекта</w:t>
            </w:r>
          </w:p>
        </w:tc>
      </w:tr>
      <w:tr w:rsidR="00636642" w:rsidTr="00D51303">
        <w:tc>
          <w:tcPr>
            <w:tcW w:w="4811" w:type="dxa"/>
          </w:tcPr>
          <w:p w:rsidR="00636642" w:rsidRDefault="00636642" w:rsidP="00D51303">
            <w:pPr>
              <w:rPr>
                <w:lang w:val="bg-BG"/>
              </w:rPr>
            </w:pPr>
            <w:r w:rsidRPr="00444C8F">
              <w:rPr>
                <w:lang w:val="bg-BG"/>
              </w:rPr>
              <w:t>Средни предприятия</w:t>
            </w:r>
            <w:r>
              <w:rPr>
                <w:lang w:val="bg-BG"/>
              </w:rPr>
              <w:t xml:space="preserve"> за дейности извън Югозападен район на планиране</w:t>
            </w:r>
          </w:p>
        </w:tc>
        <w:tc>
          <w:tcPr>
            <w:tcW w:w="4811" w:type="dxa"/>
          </w:tcPr>
          <w:p w:rsidR="00636642" w:rsidRPr="00444C8F" w:rsidRDefault="00636642" w:rsidP="00D51303">
            <w:pPr>
              <w:rPr>
                <w:lang w:val="bg-BG"/>
              </w:rPr>
            </w:pPr>
            <w:r w:rsidRPr="00444C8F">
              <w:rPr>
                <w:lang w:val="bg-BG"/>
              </w:rPr>
              <w:t>60 % от общите допустими разходи по</w:t>
            </w:r>
          </w:p>
          <w:p w:rsidR="00636642" w:rsidRDefault="00636642" w:rsidP="00D51303">
            <w:pPr>
              <w:rPr>
                <w:lang w:val="bg-BG"/>
              </w:rPr>
            </w:pPr>
            <w:r w:rsidRPr="00444C8F">
              <w:rPr>
                <w:lang w:val="bg-BG"/>
              </w:rPr>
              <w:t>проекта</w:t>
            </w:r>
          </w:p>
        </w:tc>
      </w:tr>
      <w:tr w:rsidR="00636642" w:rsidTr="00D51303">
        <w:tc>
          <w:tcPr>
            <w:tcW w:w="4811" w:type="dxa"/>
          </w:tcPr>
          <w:p w:rsidR="00636642" w:rsidRPr="00444C8F" w:rsidRDefault="00636642" w:rsidP="00D51303">
            <w:pPr>
              <w:rPr>
                <w:lang w:val="bg-BG"/>
              </w:rPr>
            </w:pPr>
            <w:r w:rsidRPr="00444C8F">
              <w:rPr>
                <w:lang w:val="bg-BG"/>
              </w:rPr>
              <w:t>Средни предприятия</w:t>
            </w:r>
            <w:r>
              <w:rPr>
                <w:lang w:val="bg-BG"/>
              </w:rPr>
              <w:t xml:space="preserve"> за дейности в Югозападен район на планиране</w:t>
            </w:r>
          </w:p>
        </w:tc>
        <w:tc>
          <w:tcPr>
            <w:tcW w:w="4811" w:type="dxa"/>
          </w:tcPr>
          <w:p w:rsidR="00636642" w:rsidRPr="00444C8F" w:rsidRDefault="00636642" w:rsidP="00D51303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  <w:r w:rsidRPr="00444C8F">
              <w:rPr>
                <w:lang w:val="bg-BG"/>
              </w:rPr>
              <w:t xml:space="preserve"> % от общите допустими разходи по</w:t>
            </w:r>
          </w:p>
          <w:p w:rsidR="00636642" w:rsidRPr="00444C8F" w:rsidRDefault="00636642" w:rsidP="00D51303">
            <w:pPr>
              <w:rPr>
                <w:lang w:val="bg-BG"/>
              </w:rPr>
            </w:pPr>
            <w:r w:rsidRPr="00444C8F">
              <w:rPr>
                <w:lang w:val="bg-BG"/>
              </w:rPr>
              <w:t>проекта</w:t>
            </w:r>
          </w:p>
        </w:tc>
      </w:tr>
    </w:tbl>
    <w:p w:rsidR="00633978" w:rsidRDefault="00633978" w:rsidP="00636642">
      <w:pPr>
        <w:rPr>
          <w:lang w:val="bg-BG"/>
        </w:rPr>
      </w:pPr>
    </w:p>
    <w:p w:rsidR="00636642" w:rsidRDefault="00636642" w:rsidP="00636642">
      <w:pPr>
        <w:rPr>
          <w:lang w:val="bg-BG"/>
        </w:rPr>
      </w:pPr>
      <w:r w:rsidRPr="00444C8F">
        <w:rPr>
          <w:lang w:val="bg-BG"/>
        </w:rPr>
        <w:t>Остатъкът от общите допустими разходи трябва да бъде съфинансиран чрез собствени средства на кандидата или от източници,</w:t>
      </w:r>
      <w:r>
        <w:rPr>
          <w:lang w:val="bg-BG"/>
        </w:rPr>
        <w:t xml:space="preserve"> </w:t>
      </w:r>
      <w:r w:rsidRPr="00444C8F">
        <w:rPr>
          <w:lang w:val="bg-BG"/>
        </w:rPr>
        <w:t>които изключват всякаква публична подкрепа.</w:t>
      </w:r>
    </w:p>
    <w:p w:rsidR="00636642" w:rsidRDefault="00636642" w:rsidP="00636642">
      <w:pPr>
        <w:jc w:val="both"/>
      </w:pPr>
      <w:r w:rsidRPr="00444C8F">
        <w:rPr>
          <w:lang w:val="bg-BG"/>
        </w:rPr>
        <w:t>Минимален и максимален размер на безвъзмездната финансова помощ в зависимост от</w:t>
      </w:r>
      <w:r>
        <w:rPr>
          <w:lang w:val="bg-BG"/>
        </w:rPr>
        <w:t xml:space="preserve"> </w:t>
      </w:r>
      <w:r w:rsidRPr="00444C8F">
        <w:rPr>
          <w:lang w:val="bg-BG"/>
        </w:rPr>
        <w:t>категорията на предприятието-кандидат: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636642" w:rsidTr="00F85D73">
        <w:trPr>
          <w:trHeight w:val="123"/>
        </w:trPr>
        <w:tc>
          <w:tcPr>
            <w:tcW w:w="2405" w:type="dxa"/>
            <w:shd w:val="clear" w:color="auto" w:fill="8DB3E2" w:themeFill="text2" w:themeFillTint="66"/>
          </w:tcPr>
          <w:p w:rsidR="00636642" w:rsidRPr="00511EE1" w:rsidRDefault="00636642" w:rsidP="00D51303">
            <w:pPr>
              <w:jc w:val="right"/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Категория предприятие</w:t>
            </w:r>
          </w:p>
        </w:tc>
        <w:tc>
          <w:tcPr>
            <w:tcW w:w="2405" w:type="dxa"/>
            <w:vMerge w:val="restart"/>
            <w:shd w:val="clear" w:color="auto" w:fill="8DB3E2" w:themeFill="text2" w:themeFillTint="66"/>
            <w:vAlign w:val="center"/>
          </w:tcPr>
          <w:p w:rsidR="00636642" w:rsidRPr="00511EE1" w:rsidRDefault="00636642" w:rsidP="00D51303">
            <w:pPr>
              <w:jc w:val="center"/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Микро</w:t>
            </w:r>
          </w:p>
          <w:p w:rsidR="00636642" w:rsidRPr="00511EE1" w:rsidRDefault="00636642" w:rsidP="00D51303">
            <w:pPr>
              <w:jc w:val="center"/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предприятия</w:t>
            </w:r>
          </w:p>
        </w:tc>
        <w:tc>
          <w:tcPr>
            <w:tcW w:w="2406" w:type="dxa"/>
            <w:vMerge w:val="restart"/>
            <w:shd w:val="clear" w:color="auto" w:fill="8DB3E2" w:themeFill="text2" w:themeFillTint="66"/>
            <w:vAlign w:val="center"/>
          </w:tcPr>
          <w:p w:rsidR="00636642" w:rsidRPr="00511EE1" w:rsidRDefault="00636642" w:rsidP="00D51303">
            <w:pPr>
              <w:jc w:val="center"/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Малки</w:t>
            </w:r>
          </w:p>
          <w:p w:rsidR="00636642" w:rsidRPr="00511EE1" w:rsidRDefault="00636642" w:rsidP="00D51303">
            <w:pPr>
              <w:jc w:val="center"/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предприятия</w:t>
            </w:r>
          </w:p>
        </w:tc>
        <w:tc>
          <w:tcPr>
            <w:tcW w:w="2406" w:type="dxa"/>
            <w:vMerge w:val="restart"/>
            <w:shd w:val="clear" w:color="auto" w:fill="8DB3E2" w:themeFill="text2" w:themeFillTint="66"/>
            <w:vAlign w:val="center"/>
          </w:tcPr>
          <w:p w:rsidR="00636642" w:rsidRPr="00511EE1" w:rsidRDefault="00636642" w:rsidP="00D51303">
            <w:pPr>
              <w:jc w:val="center"/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Средни</w:t>
            </w:r>
          </w:p>
          <w:p w:rsidR="00636642" w:rsidRPr="00511EE1" w:rsidRDefault="00636642" w:rsidP="00D51303">
            <w:pPr>
              <w:jc w:val="center"/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предприятия</w:t>
            </w:r>
          </w:p>
        </w:tc>
      </w:tr>
      <w:tr w:rsidR="00636642" w:rsidTr="00F85D73">
        <w:trPr>
          <w:trHeight w:val="122"/>
        </w:trPr>
        <w:tc>
          <w:tcPr>
            <w:tcW w:w="2405" w:type="dxa"/>
            <w:shd w:val="clear" w:color="auto" w:fill="B6DDE8" w:themeFill="accent5" w:themeFillTint="66"/>
          </w:tcPr>
          <w:p w:rsidR="00636642" w:rsidRPr="00511EE1" w:rsidRDefault="00636642" w:rsidP="00D51303">
            <w:pPr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Размер на помощта</w:t>
            </w:r>
          </w:p>
        </w:tc>
        <w:tc>
          <w:tcPr>
            <w:tcW w:w="2405" w:type="dxa"/>
            <w:vMerge/>
            <w:shd w:val="clear" w:color="auto" w:fill="8DB3E2" w:themeFill="text2" w:themeFillTint="66"/>
          </w:tcPr>
          <w:p w:rsidR="00636642" w:rsidRDefault="00636642" w:rsidP="00D51303">
            <w:pPr>
              <w:rPr>
                <w:lang w:val="bg-BG"/>
              </w:rPr>
            </w:pPr>
          </w:p>
        </w:tc>
        <w:tc>
          <w:tcPr>
            <w:tcW w:w="2406" w:type="dxa"/>
            <w:vMerge/>
            <w:shd w:val="clear" w:color="auto" w:fill="8DB3E2" w:themeFill="text2" w:themeFillTint="66"/>
          </w:tcPr>
          <w:p w:rsidR="00636642" w:rsidRDefault="00636642" w:rsidP="00D51303">
            <w:pPr>
              <w:rPr>
                <w:lang w:val="bg-BG"/>
              </w:rPr>
            </w:pPr>
          </w:p>
        </w:tc>
        <w:tc>
          <w:tcPr>
            <w:tcW w:w="2406" w:type="dxa"/>
            <w:vMerge/>
            <w:shd w:val="clear" w:color="auto" w:fill="8DB3E2" w:themeFill="text2" w:themeFillTint="66"/>
          </w:tcPr>
          <w:p w:rsidR="00636642" w:rsidRDefault="00636642" w:rsidP="00D51303">
            <w:pPr>
              <w:rPr>
                <w:lang w:val="bg-BG"/>
              </w:rPr>
            </w:pPr>
          </w:p>
        </w:tc>
      </w:tr>
      <w:tr w:rsidR="00636642" w:rsidTr="00F85D73">
        <w:tc>
          <w:tcPr>
            <w:tcW w:w="2405" w:type="dxa"/>
            <w:shd w:val="clear" w:color="auto" w:fill="B6DDE8" w:themeFill="accent5" w:themeFillTint="66"/>
          </w:tcPr>
          <w:p w:rsidR="00636642" w:rsidRPr="00511EE1" w:rsidRDefault="00636642" w:rsidP="00D51303">
            <w:pPr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Минимален размер на помощта при</w:t>
            </w:r>
          </w:p>
          <w:p w:rsidR="00636642" w:rsidRPr="00511EE1" w:rsidRDefault="00636642" w:rsidP="00D51303">
            <w:pPr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кандидатстване</w:t>
            </w:r>
          </w:p>
        </w:tc>
        <w:tc>
          <w:tcPr>
            <w:tcW w:w="2405" w:type="dxa"/>
            <w:vAlign w:val="center"/>
          </w:tcPr>
          <w:p w:rsidR="00636642" w:rsidRDefault="00636642" w:rsidP="00D51303">
            <w:pPr>
              <w:jc w:val="center"/>
              <w:rPr>
                <w:lang w:val="bg-BG"/>
              </w:rPr>
            </w:pPr>
            <w:r w:rsidRPr="00444C8F">
              <w:rPr>
                <w:lang w:val="bg-BG"/>
              </w:rPr>
              <w:t>100 000 лева</w:t>
            </w:r>
          </w:p>
        </w:tc>
        <w:tc>
          <w:tcPr>
            <w:tcW w:w="2406" w:type="dxa"/>
            <w:vAlign w:val="center"/>
          </w:tcPr>
          <w:p w:rsidR="00636642" w:rsidRDefault="00636642" w:rsidP="00D51303">
            <w:pPr>
              <w:jc w:val="center"/>
              <w:rPr>
                <w:lang w:val="bg-BG"/>
              </w:rPr>
            </w:pPr>
            <w:r w:rsidRPr="00444C8F">
              <w:rPr>
                <w:lang w:val="bg-BG"/>
              </w:rPr>
              <w:t>200 000 лева</w:t>
            </w:r>
          </w:p>
        </w:tc>
        <w:tc>
          <w:tcPr>
            <w:tcW w:w="2406" w:type="dxa"/>
            <w:vAlign w:val="center"/>
          </w:tcPr>
          <w:p w:rsidR="00636642" w:rsidRDefault="00636642" w:rsidP="00D51303">
            <w:pPr>
              <w:jc w:val="center"/>
              <w:rPr>
                <w:lang w:val="bg-BG"/>
              </w:rPr>
            </w:pPr>
            <w:r w:rsidRPr="00444C8F">
              <w:rPr>
                <w:lang w:val="bg-BG"/>
              </w:rPr>
              <w:t>300 000 лева</w:t>
            </w:r>
          </w:p>
        </w:tc>
      </w:tr>
      <w:tr w:rsidR="00636642" w:rsidTr="00F85D73">
        <w:tc>
          <w:tcPr>
            <w:tcW w:w="2405" w:type="dxa"/>
            <w:shd w:val="clear" w:color="auto" w:fill="B6DDE8" w:themeFill="accent5" w:themeFillTint="66"/>
          </w:tcPr>
          <w:p w:rsidR="00636642" w:rsidRPr="00511EE1" w:rsidRDefault="00636642" w:rsidP="00D51303">
            <w:pPr>
              <w:rPr>
                <w:b/>
                <w:lang w:val="bg-BG"/>
              </w:rPr>
            </w:pPr>
            <w:r w:rsidRPr="00511EE1">
              <w:rPr>
                <w:b/>
                <w:lang w:val="bg-BG"/>
              </w:rPr>
              <w:t>Максимален размер на помощта</w:t>
            </w:r>
          </w:p>
        </w:tc>
        <w:tc>
          <w:tcPr>
            <w:tcW w:w="2405" w:type="dxa"/>
            <w:vAlign w:val="center"/>
          </w:tcPr>
          <w:p w:rsidR="00636642" w:rsidRDefault="00636642" w:rsidP="00D51303">
            <w:pPr>
              <w:jc w:val="center"/>
              <w:rPr>
                <w:lang w:val="bg-BG"/>
              </w:rPr>
            </w:pPr>
            <w:r w:rsidRPr="00444C8F">
              <w:rPr>
                <w:lang w:val="bg-BG"/>
              </w:rPr>
              <w:t>500 000 лева</w:t>
            </w:r>
          </w:p>
        </w:tc>
        <w:tc>
          <w:tcPr>
            <w:tcW w:w="2406" w:type="dxa"/>
            <w:vAlign w:val="center"/>
          </w:tcPr>
          <w:p w:rsidR="00636642" w:rsidRDefault="00636642" w:rsidP="00D5130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750</w:t>
            </w:r>
            <w:r w:rsidRPr="00444C8F">
              <w:rPr>
                <w:lang w:val="bg-BG"/>
              </w:rPr>
              <w:t xml:space="preserve"> 000 лева</w:t>
            </w:r>
          </w:p>
        </w:tc>
        <w:tc>
          <w:tcPr>
            <w:tcW w:w="2406" w:type="dxa"/>
            <w:vAlign w:val="center"/>
          </w:tcPr>
          <w:p w:rsidR="00636642" w:rsidRDefault="00636642" w:rsidP="00D5130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Pr="00444C8F">
              <w:rPr>
                <w:lang w:val="bg-BG"/>
              </w:rPr>
              <w:t xml:space="preserve"> 000 000 лева</w:t>
            </w:r>
          </w:p>
        </w:tc>
      </w:tr>
    </w:tbl>
    <w:p w:rsidR="00636642" w:rsidRDefault="00636642" w:rsidP="00636642">
      <w:pPr>
        <w:rPr>
          <w:lang w:val="bg-BG"/>
        </w:rPr>
      </w:pPr>
    </w:p>
    <w:p w:rsidR="008B7D4E" w:rsidRPr="008B7D4E" w:rsidRDefault="008B7D4E" w:rsidP="00553C75">
      <w:pPr>
        <w:jc w:val="both"/>
        <w:rPr>
          <w:lang w:val="bg-BG"/>
        </w:rPr>
      </w:pPr>
      <w:r w:rsidRPr="008B7D4E">
        <w:rPr>
          <w:lang w:val="bg-BG"/>
        </w:rPr>
        <w:lastRenderedPageBreak/>
        <w:t xml:space="preserve">Безвъзмездната финансова помощ  по процедурата, заедно с договорената  за </w:t>
      </w:r>
      <w:r w:rsidRPr="008B7D4E">
        <w:rPr>
          <w:u w:val="single"/>
          <w:lang w:val="bg-BG"/>
        </w:rPr>
        <w:t>последните седем години</w:t>
      </w:r>
      <w:r w:rsidRPr="008B7D4E">
        <w:rPr>
          <w:lang w:val="bg-BG"/>
        </w:rPr>
        <w:t xml:space="preserve"> безвъзмездна финансова помощ по О</w:t>
      </w:r>
      <w:r>
        <w:rPr>
          <w:lang w:val="bg-BG"/>
        </w:rPr>
        <w:t xml:space="preserve">перативна програма </w:t>
      </w:r>
      <w:r w:rsidRPr="008B7D4E">
        <w:rPr>
          <w:lang w:val="bg-BG"/>
        </w:rPr>
        <w:t>Р</w:t>
      </w:r>
      <w:r>
        <w:rPr>
          <w:lang w:val="bg-BG"/>
        </w:rPr>
        <w:t>азвитие на консурентоспособността на българската икономика</w:t>
      </w:r>
      <w:r w:rsidRPr="008B7D4E">
        <w:rPr>
          <w:lang w:val="bg-BG"/>
        </w:rPr>
        <w:t xml:space="preserve"> и/или О</w:t>
      </w:r>
      <w:r>
        <w:rPr>
          <w:lang w:val="bg-BG"/>
        </w:rPr>
        <w:t>перативна програма Иновации и конкурентоспособност</w:t>
      </w:r>
      <w:r w:rsidRPr="008B7D4E">
        <w:rPr>
          <w:lang w:val="bg-BG"/>
        </w:rPr>
        <w:t xml:space="preserve"> към съответния краен срок за подаване на проектни предложения, </w:t>
      </w:r>
      <w:r w:rsidRPr="008B7D4E">
        <w:rPr>
          <w:u w:val="single"/>
          <w:lang w:val="bg-BG"/>
        </w:rPr>
        <w:t>не може да надвишава</w:t>
      </w:r>
      <w:r w:rsidRPr="008B7D4E">
        <w:rPr>
          <w:lang w:val="bg-BG"/>
        </w:rPr>
        <w:t xml:space="preserve"> 2 500 000 лева за микро и малки предприятия и 5 000 000 лева за средни предприятия.</w:t>
      </w:r>
    </w:p>
    <w:p w:rsidR="001920E8" w:rsidRPr="001920E8" w:rsidRDefault="001920E8" w:rsidP="001920E8">
      <w:pPr>
        <w:spacing w:after="120" w:line="240" w:lineRule="auto"/>
        <w:rPr>
          <w:lang w:val="bg-BG"/>
        </w:rPr>
      </w:pPr>
      <w:r w:rsidRPr="001920E8">
        <w:rPr>
          <w:lang w:val="bg-BG"/>
        </w:rPr>
        <w:t>Периодът от седем години обхваща:</w:t>
      </w:r>
    </w:p>
    <w:p w:rsidR="001920E8" w:rsidRPr="001920E8" w:rsidRDefault="001920E8" w:rsidP="001920E8">
      <w:pPr>
        <w:spacing w:after="120" w:line="240" w:lineRule="auto"/>
        <w:rPr>
          <w:b/>
          <w:lang w:val="bg-BG"/>
        </w:rPr>
      </w:pPr>
      <w:r w:rsidRPr="001920E8">
        <w:rPr>
          <w:lang w:val="bg-BG"/>
        </w:rPr>
        <w:t xml:space="preserve"> - за Първия краен срок: </w:t>
      </w:r>
      <w:r w:rsidR="003F3F28">
        <w:t>08</w:t>
      </w:r>
      <w:r w:rsidRPr="001920E8">
        <w:rPr>
          <w:lang w:val="bg-BG"/>
        </w:rPr>
        <w:t>.0</w:t>
      </w:r>
      <w:r w:rsidR="003F3F28">
        <w:t>7</w:t>
      </w:r>
      <w:r w:rsidRPr="001920E8">
        <w:rPr>
          <w:lang w:val="bg-BG"/>
        </w:rPr>
        <w:t xml:space="preserve">.2008 г. – </w:t>
      </w:r>
      <w:r w:rsidR="003F3F28">
        <w:t>08</w:t>
      </w:r>
      <w:r w:rsidRPr="001920E8">
        <w:rPr>
          <w:lang w:val="bg-BG"/>
        </w:rPr>
        <w:t>.</w:t>
      </w:r>
      <w:r w:rsidR="003F3F28">
        <w:t>07</w:t>
      </w:r>
      <w:r w:rsidRPr="001920E8">
        <w:rPr>
          <w:lang w:val="bg-BG"/>
        </w:rPr>
        <w:t>.2015 г.</w:t>
      </w:r>
    </w:p>
    <w:p w:rsidR="001920E8" w:rsidRPr="001920E8" w:rsidRDefault="001920E8" w:rsidP="001920E8">
      <w:pPr>
        <w:spacing w:after="120" w:line="240" w:lineRule="auto"/>
        <w:rPr>
          <w:lang w:val="bg-BG"/>
        </w:rPr>
      </w:pPr>
      <w:r w:rsidRPr="001920E8">
        <w:rPr>
          <w:lang w:val="bg-BG"/>
        </w:rPr>
        <w:t xml:space="preserve"> - за Втория краен срок:</w:t>
      </w:r>
      <w:r w:rsidRPr="001920E8">
        <w:rPr>
          <w:b/>
          <w:lang w:val="bg-BG"/>
        </w:rPr>
        <w:t xml:space="preserve"> </w:t>
      </w:r>
      <w:r w:rsidR="003F3F28">
        <w:t>08.09</w:t>
      </w:r>
      <w:r w:rsidRPr="001920E8">
        <w:rPr>
          <w:lang w:val="bg-BG"/>
        </w:rPr>
        <w:t xml:space="preserve">.2008 г. – </w:t>
      </w:r>
      <w:r w:rsidR="003F3F28">
        <w:t>08</w:t>
      </w:r>
      <w:r w:rsidRPr="001920E8">
        <w:rPr>
          <w:lang w:val="bg-BG"/>
        </w:rPr>
        <w:t>.0</w:t>
      </w:r>
      <w:r w:rsidR="003F3F28">
        <w:t>9</w:t>
      </w:r>
      <w:r w:rsidRPr="001920E8">
        <w:rPr>
          <w:lang w:val="bg-BG"/>
        </w:rPr>
        <w:t>.2015 г.</w:t>
      </w:r>
    </w:p>
    <w:p w:rsidR="001920E8" w:rsidRPr="001920E8" w:rsidRDefault="001920E8" w:rsidP="001920E8">
      <w:pPr>
        <w:spacing w:after="120" w:line="240" w:lineRule="auto"/>
        <w:rPr>
          <w:b/>
          <w:lang w:val="bg-BG"/>
        </w:rPr>
      </w:pPr>
      <w:r w:rsidRPr="001920E8">
        <w:rPr>
          <w:lang w:val="bg-BG"/>
        </w:rPr>
        <w:t xml:space="preserve"> - за Третия краен срок: </w:t>
      </w:r>
      <w:r w:rsidR="003F3F28">
        <w:t>09.11</w:t>
      </w:r>
      <w:r w:rsidRPr="001920E8">
        <w:rPr>
          <w:lang w:val="bg-BG"/>
        </w:rPr>
        <w:t xml:space="preserve">.2008 г. – </w:t>
      </w:r>
      <w:r w:rsidR="003F3F28">
        <w:t>09.11</w:t>
      </w:r>
      <w:r w:rsidRPr="001920E8">
        <w:rPr>
          <w:lang w:val="bg-BG"/>
        </w:rPr>
        <w:t>.2015 г.</w:t>
      </w:r>
    </w:p>
    <w:p w:rsidR="00636642" w:rsidRDefault="00636642" w:rsidP="00636642"/>
    <w:p w:rsidR="001920E8" w:rsidRDefault="00553C75" w:rsidP="00553C75">
      <w:pPr>
        <w:jc w:val="both"/>
        <w:rPr>
          <w:noProof/>
        </w:rPr>
      </w:pPr>
      <w:r w:rsidRPr="00553C75">
        <w:rPr>
          <w:noProof/>
          <w:lang w:val="bg-BG"/>
        </w:rPr>
        <w:t xml:space="preserve">Ще се прилага процедура на подбор на проекти с </w:t>
      </w:r>
      <w:r w:rsidRPr="00553C75">
        <w:rPr>
          <w:b/>
          <w:noProof/>
          <w:lang w:val="bg-BG"/>
        </w:rPr>
        <w:t>3 крайни срока</w:t>
      </w:r>
      <w:r w:rsidRPr="00553C75">
        <w:rPr>
          <w:noProof/>
          <w:lang w:val="bg-BG"/>
        </w:rPr>
        <w:t xml:space="preserve"> за кандидатст</w:t>
      </w:r>
      <w:r>
        <w:rPr>
          <w:noProof/>
          <w:lang w:val="bg-BG"/>
        </w:rPr>
        <w:t>ване през 2015 г.</w:t>
      </w:r>
    </w:p>
    <w:p w:rsidR="00553C75" w:rsidRPr="00553C75" w:rsidRDefault="00553C75" w:rsidP="00553C75">
      <w:pPr>
        <w:jc w:val="both"/>
        <w:rPr>
          <w:noProof/>
        </w:rPr>
      </w:pPr>
    </w:p>
    <w:p w:rsidR="00636642" w:rsidRPr="00511EE1" w:rsidRDefault="00636642" w:rsidP="00636642">
      <w:pPr>
        <w:rPr>
          <w:b/>
          <w:lang w:val="bg-BG"/>
        </w:rPr>
      </w:pPr>
      <w:r w:rsidRPr="00511EE1">
        <w:rPr>
          <w:b/>
          <w:lang w:val="bg-BG"/>
        </w:rPr>
        <w:t>2. Критерии за допустимост на кандидатите:</w:t>
      </w:r>
    </w:p>
    <w:p w:rsidR="00636642" w:rsidRPr="00444C8F" w:rsidRDefault="00636642" w:rsidP="00553C75">
      <w:pPr>
        <w:spacing w:after="120"/>
        <w:rPr>
          <w:lang w:val="bg-BG"/>
        </w:rPr>
      </w:pPr>
      <w:r w:rsidRPr="00444C8F">
        <w:rPr>
          <w:lang w:val="bg-BG"/>
        </w:rPr>
        <w:t>Допустими по настоящата процедура за подбор на проекти са само кандидати, които</w:t>
      </w:r>
      <w:r>
        <w:rPr>
          <w:lang w:val="bg-BG"/>
        </w:rPr>
        <w:t xml:space="preserve"> </w:t>
      </w:r>
      <w:r w:rsidRPr="00444C8F">
        <w:rPr>
          <w:lang w:val="bg-BG"/>
        </w:rPr>
        <w:t xml:space="preserve">отговарят на следните </w:t>
      </w:r>
      <w:r w:rsidRPr="00511EE1">
        <w:rPr>
          <w:b/>
          <w:u w:val="single"/>
          <w:lang w:val="bg-BG"/>
        </w:rPr>
        <w:t>общи критерии</w:t>
      </w:r>
      <w:r w:rsidRPr="00444C8F">
        <w:rPr>
          <w:lang w:val="bg-BG"/>
        </w:rPr>
        <w:t>:</w:t>
      </w:r>
    </w:p>
    <w:p w:rsidR="00636642" w:rsidRPr="00936356" w:rsidRDefault="006F3D92" w:rsidP="006F3D92">
      <w:pPr>
        <w:numPr>
          <w:ilvl w:val="0"/>
          <w:numId w:val="1"/>
        </w:numPr>
        <w:spacing w:after="120"/>
        <w:jc w:val="both"/>
        <w:rPr>
          <w:lang w:val="bg-BG"/>
        </w:rPr>
      </w:pPr>
      <w:r w:rsidRPr="006F3D92">
        <w:rPr>
          <w:lang w:val="bg-BG"/>
        </w:rPr>
        <w:t>Да са търговци по смисъла на Търговския закон или Закона за кооперациите или да са еквивалентно лице по смисъла на законодателството на държава-членка на Европейското икономическо пространство</w:t>
      </w:r>
      <w:r w:rsidR="00636642" w:rsidRPr="00936356">
        <w:rPr>
          <w:lang w:val="bg-BG"/>
        </w:rPr>
        <w:t xml:space="preserve">; </w:t>
      </w:r>
    </w:p>
    <w:p w:rsidR="00636642" w:rsidRPr="00936356" w:rsidRDefault="00636642" w:rsidP="006F3D92">
      <w:pPr>
        <w:numPr>
          <w:ilvl w:val="0"/>
          <w:numId w:val="1"/>
        </w:numPr>
        <w:spacing w:after="120"/>
        <w:jc w:val="both"/>
        <w:rPr>
          <w:lang w:val="bg-BG"/>
        </w:rPr>
      </w:pPr>
      <w:r w:rsidRPr="00936356">
        <w:rPr>
          <w:lang w:val="bg-BG"/>
        </w:rPr>
        <w:t>Кандидатите трябва да отговарят на изискванията за микро, малко или средно предприятие съгласно Закона за малките и средни предприятия и Приложение I на Регламент (ЕС) № 651/2014.</w:t>
      </w:r>
      <w:r w:rsidR="006F3D92">
        <w:t xml:space="preserve"> </w:t>
      </w:r>
      <w:proofErr w:type="spellStart"/>
      <w:r w:rsidR="006F3D92" w:rsidRPr="006F3D92">
        <w:t>Клонове</w:t>
      </w:r>
      <w:proofErr w:type="spellEnd"/>
      <w:r w:rsidR="006F3D92" w:rsidRPr="006F3D92">
        <w:t xml:space="preserve"> </w:t>
      </w:r>
      <w:proofErr w:type="spellStart"/>
      <w:r w:rsidR="006F3D92" w:rsidRPr="006F3D92">
        <w:t>на</w:t>
      </w:r>
      <w:proofErr w:type="spellEnd"/>
      <w:r w:rsidR="006F3D92" w:rsidRPr="006F3D92">
        <w:t xml:space="preserve"> </w:t>
      </w:r>
      <w:proofErr w:type="spellStart"/>
      <w:r w:rsidR="006F3D92" w:rsidRPr="006F3D92">
        <w:t>юридически</w:t>
      </w:r>
      <w:proofErr w:type="spellEnd"/>
      <w:r w:rsidR="006F3D92" w:rsidRPr="006F3D92">
        <w:t xml:space="preserve"> </w:t>
      </w:r>
      <w:proofErr w:type="spellStart"/>
      <w:r w:rsidR="006F3D92" w:rsidRPr="006F3D92">
        <w:t>лица</w:t>
      </w:r>
      <w:proofErr w:type="spellEnd"/>
      <w:r w:rsidR="006F3D92" w:rsidRPr="006F3D92">
        <w:t xml:space="preserve">, </w:t>
      </w:r>
      <w:proofErr w:type="spellStart"/>
      <w:r w:rsidR="006F3D92" w:rsidRPr="006F3D92">
        <w:t>регистрирани</w:t>
      </w:r>
      <w:proofErr w:type="spellEnd"/>
      <w:r w:rsidR="006F3D92" w:rsidRPr="006F3D92">
        <w:t xml:space="preserve"> в </w:t>
      </w:r>
      <w:proofErr w:type="spellStart"/>
      <w:r w:rsidR="006F3D92" w:rsidRPr="006F3D92">
        <w:t>България</w:t>
      </w:r>
      <w:proofErr w:type="spellEnd"/>
      <w:r w:rsidR="006F3D92" w:rsidRPr="006F3D92">
        <w:t xml:space="preserve">, </w:t>
      </w:r>
      <w:proofErr w:type="spellStart"/>
      <w:r w:rsidR="006F3D92" w:rsidRPr="006F3D92">
        <w:rPr>
          <w:b/>
        </w:rPr>
        <w:t>не</w:t>
      </w:r>
      <w:proofErr w:type="spellEnd"/>
      <w:r w:rsidR="006F3D92" w:rsidRPr="006F3D92">
        <w:rPr>
          <w:b/>
        </w:rPr>
        <w:t xml:space="preserve"> </w:t>
      </w:r>
      <w:proofErr w:type="spellStart"/>
      <w:r w:rsidR="006F3D92" w:rsidRPr="006F3D92">
        <w:rPr>
          <w:b/>
        </w:rPr>
        <w:t>могат</w:t>
      </w:r>
      <w:proofErr w:type="spellEnd"/>
      <w:r w:rsidR="006F3D92" w:rsidRPr="006F3D92">
        <w:t xml:space="preserve"> </w:t>
      </w:r>
      <w:proofErr w:type="spellStart"/>
      <w:r w:rsidR="006F3D92" w:rsidRPr="006F3D92">
        <w:t>да</w:t>
      </w:r>
      <w:proofErr w:type="spellEnd"/>
      <w:r w:rsidR="006F3D92" w:rsidRPr="006F3D92">
        <w:t xml:space="preserve"> </w:t>
      </w:r>
      <w:proofErr w:type="spellStart"/>
      <w:r w:rsidR="006F3D92" w:rsidRPr="006F3D92">
        <w:t>участват</w:t>
      </w:r>
      <w:proofErr w:type="spellEnd"/>
      <w:r w:rsidR="006F3D92" w:rsidRPr="006F3D92">
        <w:t xml:space="preserve"> в </w:t>
      </w:r>
      <w:proofErr w:type="spellStart"/>
      <w:r w:rsidR="006F3D92" w:rsidRPr="006F3D92">
        <w:t>процедурата</w:t>
      </w:r>
      <w:proofErr w:type="spellEnd"/>
      <w:r w:rsidR="006F3D92" w:rsidRPr="006F3D92">
        <w:t xml:space="preserve"> </w:t>
      </w:r>
      <w:proofErr w:type="spellStart"/>
      <w:r w:rsidR="006F3D92" w:rsidRPr="006F3D92">
        <w:t>за</w:t>
      </w:r>
      <w:proofErr w:type="spellEnd"/>
      <w:r w:rsidR="006F3D92" w:rsidRPr="006F3D92">
        <w:t xml:space="preserve"> </w:t>
      </w:r>
      <w:proofErr w:type="spellStart"/>
      <w:r w:rsidR="006F3D92" w:rsidRPr="006F3D92">
        <w:t>подбор</w:t>
      </w:r>
      <w:proofErr w:type="spellEnd"/>
      <w:r w:rsidR="006F3D92" w:rsidRPr="006F3D92">
        <w:t xml:space="preserve"> </w:t>
      </w:r>
      <w:proofErr w:type="spellStart"/>
      <w:r w:rsidR="006F3D92" w:rsidRPr="006F3D92">
        <w:t>на</w:t>
      </w:r>
      <w:proofErr w:type="spellEnd"/>
      <w:r w:rsidR="006F3D92" w:rsidRPr="006F3D92">
        <w:t xml:space="preserve"> </w:t>
      </w:r>
      <w:proofErr w:type="spellStart"/>
      <w:r w:rsidR="006F3D92" w:rsidRPr="006F3D92">
        <w:t>проекти</w:t>
      </w:r>
      <w:proofErr w:type="spellEnd"/>
      <w:r w:rsidR="006F3D92" w:rsidRPr="006F3D92">
        <w:t xml:space="preserve"> </w:t>
      </w:r>
      <w:proofErr w:type="spellStart"/>
      <w:r w:rsidR="006F3D92" w:rsidRPr="006F3D92">
        <w:t>поради</w:t>
      </w:r>
      <w:proofErr w:type="spellEnd"/>
      <w:r w:rsidR="006F3D92" w:rsidRPr="006F3D92">
        <w:t xml:space="preserve"> </w:t>
      </w:r>
      <w:proofErr w:type="spellStart"/>
      <w:r w:rsidR="006F3D92" w:rsidRPr="006F3D92">
        <w:t>липсата</w:t>
      </w:r>
      <w:proofErr w:type="spellEnd"/>
      <w:r w:rsidR="006F3D92" w:rsidRPr="006F3D92">
        <w:t xml:space="preserve"> </w:t>
      </w:r>
      <w:proofErr w:type="spellStart"/>
      <w:r w:rsidR="006F3D92" w:rsidRPr="006F3D92">
        <w:t>на</w:t>
      </w:r>
      <w:proofErr w:type="spellEnd"/>
      <w:r w:rsidR="006F3D92" w:rsidRPr="006F3D92">
        <w:t xml:space="preserve"> </w:t>
      </w:r>
      <w:proofErr w:type="spellStart"/>
      <w:r w:rsidR="006F3D92" w:rsidRPr="006F3D92">
        <w:t>самостоятелна</w:t>
      </w:r>
      <w:proofErr w:type="spellEnd"/>
      <w:r w:rsidR="006F3D92" w:rsidRPr="006F3D92">
        <w:t xml:space="preserve"> </w:t>
      </w:r>
      <w:proofErr w:type="spellStart"/>
      <w:r w:rsidR="006F3D92" w:rsidRPr="006F3D92">
        <w:t>правосубектност</w:t>
      </w:r>
      <w:proofErr w:type="spellEnd"/>
      <w:r w:rsidR="006F3D92" w:rsidRPr="006F3D92">
        <w:t>.</w:t>
      </w:r>
    </w:p>
    <w:p w:rsidR="00636642" w:rsidRDefault="00636642" w:rsidP="00553C75">
      <w:pPr>
        <w:numPr>
          <w:ilvl w:val="0"/>
          <w:numId w:val="1"/>
        </w:numPr>
        <w:spacing w:after="120"/>
        <w:jc w:val="both"/>
        <w:rPr>
          <w:lang w:val="bg-BG"/>
        </w:rPr>
      </w:pPr>
      <w:r w:rsidRPr="00936356">
        <w:rPr>
          <w:lang w:val="bg-BG"/>
        </w:rPr>
        <w:t xml:space="preserve">Кандидатите трябва да имат минимум три приключени финансови години </w:t>
      </w:r>
      <w:r w:rsidR="008B7D4E">
        <w:rPr>
          <w:lang w:val="bg-BG"/>
        </w:rPr>
        <w:t xml:space="preserve">(2012, 2013 и 2014г.) </w:t>
      </w:r>
      <w:r w:rsidRPr="00936356">
        <w:rPr>
          <w:lang w:val="bg-BG"/>
        </w:rPr>
        <w:t xml:space="preserve">преди датата на обявяване на процедурата за подбор на проекти; </w:t>
      </w:r>
    </w:p>
    <w:p w:rsidR="008B7D4E" w:rsidRDefault="008B7D4E" w:rsidP="00553C75">
      <w:pPr>
        <w:numPr>
          <w:ilvl w:val="0"/>
          <w:numId w:val="1"/>
        </w:numPr>
        <w:spacing w:after="120"/>
        <w:jc w:val="both"/>
        <w:rPr>
          <w:lang w:val="bg-BG"/>
        </w:rPr>
      </w:pPr>
      <w:r w:rsidRPr="00936356">
        <w:rPr>
          <w:lang w:val="bg-BG"/>
        </w:rPr>
        <w:t>Кандидатите трябва да са реализирали минимал</w:t>
      </w:r>
      <w:r>
        <w:rPr>
          <w:lang w:val="bg-BG"/>
        </w:rPr>
        <w:t>е</w:t>
      </w:r>
      <w:r w:rsidRPr="00936356">
        <w:rPr>
          <w:lang w:val="bg-BG"/>
        </w:rPr>
        <w:t xml:space="preserve">н размер нетни приходи от продажби </w:t>
      </w:r>
      <w:r>
        <w:rPr>
          <w:lang w:val="bg-BG"/>
        </w:rPr>
        <w:t xml:space="preserve">общо </w:t>
      </w:r>
      <w:r w:rsidRPr="00936356">
        <w:rPr>
          <w:lang w:val="bg-BG"/>
        </w:rPr>
        <w:t>през последните три приключили финансови годин</w:t>
      </w:r>
      <w:r w:rsidRPr="00936356">
        <w:rPr>
          <w:i/>
          <w:lang w:val="bg-BG"/>
        </w:rPr>
        <w:t>и</w:t>
      </w:r>
      <w:r>
        <w:rPr>
          <w:i/>
          <w:lang w:val="bg-BG"/>
        </w:rPr>
        <w:t xml:space="preserve"> </w:t>
      </w:r>
      <w:r>
        <w:rPr>
          <w:lang w:val="bg-BG"/>
        </w:rPr>
        <w:t>(2012, 2013 и 2014г.)</w:t>
      </w:r>
      <w:r w:rsidRPr="00936356">
        <w:rPr>
          <w:lang w:val="bg-BG"/>
        </w:rPr>
        <w:t>,</w:t>
      </w:r>
      <w:r>
        <w:rPr>
          <w:lang w:val="bg-BG"/>
        </w:rPr>
        <w:t xml:space="preserve"> както следва:</w:t>
      </w:r>
    </w:p>
    <w:p w:rsidR="001E5B56" w:rsidRDefault="001E5B56" w:rsidP="001E5B56">
      <w:pPr>
        <w:jc w:val="both"/>
        <w:rPr>
          <w:lang w:val="bg-BG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4748"/>
        <w:gridCol w:w="4858"/>
      </w:tblGrid>
      <w:tr w:rsidR="001E5B56" w:rsidRPr="00D55468" w:rsidTr="001E5B56">
        <w:tc>
          <w:tcPr>
            <w:tcW w:w="4748" w:type="dxa"/>
            <w:shd w:val="clear" w:color="auto" w:fill="8DB3E2" w:themeFill="text2" w:themeFillTint="66"/>
            <w:vAlign w:val="center"/>
          </w:tcPr>
          <w:p w:rsidR="001E5B56" w:rsidRPr="00A64AD9" w:rsidRDefault="001E5B56" w:rsidP="00EF11EB">
            <w:pPr>
              <w:pStyle w:val="ListParagraph"/>
              <w:spacing w:after="360"/>
              <w:ind w:left="0"/>
              <w:jc w:val="center"/>
              <w:rPr>
                <w:rFonts w:cstheme="minorHAnsi"/>
                <w:b/>
              </w:rPr>
            </w:pPr>
          </w:p>
          <w:p w:rsidR="001E5B56" w:rsidRPr="00A64AD9" w:rsidRDefault="001E5B56" w:rsidP="00EF11EB">
            <w:pPr>
              <w:pStyle w:val="ListParagraph"/>
              <w:spacing w:after="360"/>
              <w:ind w:left="0"/>
              <w:jc w:val="center"/>
              <w:rPr>
                <w:rFonts w:cstheme="minorHAnsi"/>
                <w:b/>
              </w:rPr>
            </w:pPr>
            <w:r w:rsidRPr="00A64AD9">
              <w:rPr>
                <w:rFonts w:cstheme="minorHAnsi"/>
                <w:b/>
              </w:rPr>
              <w:t>Категория на предприятието</w:t>
            </w:r>
          </w:p>
          <w:p w:rsidR="001E5B56" w:rsidRPr="00A64AD9" w:rsidRDefault="001E5B56" w:rsidP="00EF11EB">
            <w:pPr>
              <w:pStyle w:val="ListParagraph"/>
              <w:spacing w:after="360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4858" w:type="dxa"/>
            <w:shd w:val="clear" w:color="auto" w:fill="8DB3E2" w:themeFill="text2" w:themeFillTint="66"/>
            <w:vAlign w:val="center"/>
          </w:tcPr>
          <w:p w:rsidR="001E5B56" w:rsidRPr="00A64AD9" w:rsidRDefault="001E5B56" w:rsidP="00EF11EB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 w:rsidRPr="00A64AD9">
              <w:rPr>
                <w:rFonts w:cstheme="minorHAnsi"/>
                <w:b/>
              </w:rPr>
              <w:t>Нетни приходи от продажби</w:t>
            </w:r>
          </w:p>
        </w:tc>
      </w:tr>
      <w:tr w:rsidR="001E5B56" w:rsidRPr="00D55468" w:rsidTr="00EF11EB">
        <w:tc>
          <w:tcPr>
            <w:tcW w:w="4748" w:type="dxa"/>
            <w:vAlign w:val="center"/>
          </w:tcPr>
          <w:p w:rsidR="001E5B56" w:rsidRPr="001E5B56" w:rsidRDefault="001E5B56" w:rsidP="003F6764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  <w:szCs w:val="24"/>
              </w:rPr>
            </w:pPr>
          </w:p>
          <w:p w:rsidR="001E5B56" w:rsidRPr="001E5B56" w:rsidRDefault="001E5B56" w:rsidP="003F6764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  <w:szCs w:val="24"/>
              </w:rPr>
            </w:pPr>
            <w:r w:rsidRPr="001E5B56">
              <w:rPr>
                <w:rFonts w:cstheme="minorHAnsi"/>
                <w:szCs w:val="24"/>
              </w:rPr>
              <w:t>Микро предприятие</w:t>
            </w:r>
          </w:p>
          <w:p w:rsidR="001E5B56" w:rsidRPr="001E5B56" w:rsidRDefault="001E5B56" w:rsidP="003F6764">
            <w:pPr>
              <w:pStyle w:val="ListParagraph"/>
              <w:spacing w:before="120" w:after="120" w:line="276" w:lineRule="auto"/>
              <w:ind w:left="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858" w:type="dxa"/>
            <w:vAlign w:val="center"/>
          </w:tcPr>
          <w:p w:rsidR="001E5B56" w:rsidRPr="001E5B56" w:rsidRDefault="006F3D92" w:rsidP="003F6764">
            <w:pPr>
              <w:pStyle w:val="ListParagraph"/>
              <w:spacing w:before="120" w:line="276" w:lineRule="auto"/>
              <w:ind w:left="0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≥ </w:t>
            </w:r>
            <w:r>
              <w:rPr>
                <w:rFonts w:cstheme="minorHAnsi"/>
                <w:szCs w:val="24"/>
                <w:lang w:val="en-US"/>
              </w:rPr>
              <w:t>175</w:t>
            </w:r>
            <w:r w:rsidR="001E5B56" w:rsidRPr="001E5B56">
              <w:rPr>
                <w:rFonts w:cstheme="minorHAnsi"/>
                <w:szCs w:val="24"/>
              </w:rPr>
              <w:t> 000 лева</w:t>
            </w:r>
          </w:p>
        </w:tc>
      </w:tr>
      <w:tr w:rsidR="001E5B56" w:rsidRPr="00D55468" w:rsidTr="00EF11EB">
        <w:tc>
          <w:tcPr>
            <w:tcW w:w="4748" w:type="dxa"/>
            <w:vAlign w:val="center"/>
          </w:tcPr>
          <w:p w:rsidR="001E5B56" w:rsidRPr="001E5B56" w:rsidRDefault="001E5B56" w:rsidP="003F6764">
            <w:pPr>
              <w:pStyle w:val="ListParagraph"/>
              <w:spacing w:before="180" w:after="180" w:line="276" w:lineRule="auto"/>
              <w:ind w:left="0"/>
              <w:jc w:val="center"/>
              <w:rPr>
                <w:rFonts w:cstheme="minorHAnsi"/>
                <w:szCs w:val="24"/>
              </w:rPr>
            </w:pPr>
            <w:r w:rsidRPr="001E5B56">
              <w:rPr>
                <w:rFonts w:cstheme="minorHAnsi"/>
                <w:szCs w:val="24"/>
              </w:rPr>
              <w:lastRenderedPageBreak/>
              <w:t>Малко предприятие</w:t>
            </w:r>
          </w:p>
        </w:tc>
        <w:tc>
          <w:tcPr>
            <w:tcW w:w="4858" w:type="dxa"/>
            <w:vAlign w:val="center"/>
          </w:tcPr>
          <w:p w:rsidR="001E5B56" w:rsidRPr="001E5B56" w:rsidRDefault="001E5B56" w:rsidP="006F3D92">
            <w:pPr>
              <w:spacing w:before="180" w:after="180" w:line="276" w:lineRule="auto"/>
              <w:jc w:val="center"/>
              <w:rPr>
                <w:rFonts w:cstheme="minorHAnsi"/>
                <w:szCs w:val="24"/>
              </w:rPr>
            </w:pPr>
            <w:r w:rsidRPr="001E5B56">
              <w:rPr>
                <w:rFonts w:cstheme="minorHAnsi"/>
                <w:szCs w:val="24"/>
              </w:rPr>
              <w:t xml:space="preserve">≥ </w:t>
            </w:r>
            <w:r w:rsidR="006F3D92">
              <w:rPr>
                <w:rFonts w:cstheme="minorHAnsi"/>
                <w:szCs w:val="24"/>
              </w:rPr>
              <w:t>750</w:t>
            </w:r>
            <w:r w:rsidRPr="001E5B56">
              <w:rPr>
                <w:rFonts w:cstheme="minorHAnsi"/>
                <w:szCs w:val="24"/>
              </w:rPr>
              <w:t xml:space="preserve"> 000 </w:t>
            </w:r>
            <w:proofErr w:type="spellStart"/>
            <w:r w:rsidRPr="001E5B56">
              <w:rPr>
                <w:rFonts w:cstheme="minorHAnsi"/>
                <w:szCs w:val="24"/>
              </w:rPr>
              <w:t>лева</w:t>
            </w:r>
            <w:proofErr w:type="spellEnd"/>
          </w:p>
        </w:tc>
      </w:tr>
      <w:tr w:rsidR="001E5B56" w:rsidRPr="00D55468" w:rsidTr="00EF11EB">
        <w:tc>
          <w:tcPr>
            <w:tcW w:w="4748" w:type="dxa"/>
            <w:vAlign w:val="center"/>
          </w:tcPr>
          <w:p w:rsidR="001E5B56" w:rsidRPr="001E5B56" w:rsidRDefault="001E5B56" w:rsidP="003F6764">
            <w:pPr>
              <w:pStyle w:val="ListParagraph"/>
              <w:spacing w:before="180" w:after="180" w:line="276" w:lineRule="auto"/>
              <w:ind w:left="0"/>
              <w:jc w:val="center"/>
              <w:rPr>
                <w:rFonts w:cstheme="minorHAnsi"/>
                <w:szCs w:val="24"/>
              </w:rPr>
            </w:pPr>
            <w:r w:rsidRPr="001E5B56">
              <w:rPr>
                <w:rFonts w:cstheme="minorHAnsi"/>
                <w:szCs w:val="24"/>
              </w:rPr>
              <w:t>Средно предприятие</w:t>
            </w:r>
          </w:p>
        </w:tc>
        <w:tc>
          <w:tcPr>
            <w:tcW w:w="4858" w:type="dxa"/>
            <w:vAlign w:val="center"/>
          </w:tcPr>
          <w:p w:rsidR="001E5B56" w:rsidRPr="006F3D92" w:rsidRDefault="00C367B2" w:rsidP="001920E8">
            <w:pPr>
              <w:spacing w:before="180" w:after="18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≥ </w:t>
            </w:r>
            <w:r w:rsidR="006F3D92">
              <w:rPr>
                <w:rFonts w:cstheme="minorHAnsi"/>
                <w:szCs w:val="24"/>
              </w:rPr>
              <w:t>3</w:t>
            </w:r>
            <w:r w:rsidR="001E5B56" w:rsidRPr="001E5B56">
              <w:rPr>
                <w:rFonts w:cstheme="minorHAnsi"/>
                <w:szCs w:val="24"/>
              </w:rPr>
              <w:t xml:space="preserve"> 000 000 </w:t>
            </w:r>
            <w:proofErr w:type="spellStart"/>
            <w:r w:rsidR="001E5B56" w:rsidRPr="001E5B56">
              <w:rPr>
                <w:rFonts w:cstheme="minorHAnsi"/>
                <w:szCs w:val="24"/>
              </w:rPr>
              <w:t>лева</w:t>
            </w:r>
            <w:proofErr w:type="spellEnd"/>
            <w:r w:rsidR="00FC18B9">
              <w:rPr>
                <w:rFonts w:cstheme="minorHAnsi"/>
                <w:szCs w:val="24"/>
              </w:rPr>
              <w:t xml:space="preserve"> </w:t>
            </w:r>
          </w:p>
        </w:tc>
      </w:tr>
    </w:tbl>
    <w:p w:rsidR="001E5B56" w:rsidRDefault="001E5B56" w:rsidP="001E5B56">
      <w:pPr>
        <w:jc w:val="both"/>
        <w:rPr>
          <w:lang w:val="bg-BG"/>
        </w:rPr>
      </w:pPr>
    </w:p>
    <w:p w:rsidR="00636642" w:rsidRPr="001E5B56" w:rsidRDefault="00636642" w:rsidP="00636642">
      <w:pPr>
        <w:numPr>
          <w:ilvl w:val="0"/>
          <w:numId w:val="1"/>
        </w:numPr>
        <w:jc w:val="both"/>
        <w:rPr>
          <w:lang w:val="bg-BG"/>
        </w:rPr>
      </w:pPr>
      <w:r w:rsidRPr="001E5B56">
        <w:rPr>
          <w:lang w:val="bg-BG"/>
        </w:rPr>
        <w:t xml:space="preserve">Кандидатите трябва да развиват своята основна икономическа дейност в определените в Националната стратегия за насърчаване на малките и средните предприятия 2014-2020 </w:t>
      </w:r>
      <w:r w:rsidR="001E5B56" w:rsidRPr="001E5B56">
        <w:rPr>
          <w:lang w:val="bg-BG"/>
        </w:rPr>
        <w:t>групи сектори, както следва:</w:t>
      </w:r>
    </w:p>
    <w:p w:rsidR="001E5B56" w:rsidRPr="001E5B56" w:rsidRDefault="001E5B56" w:rsidP="001E5B56">
      <w:pPr>
        <w:pStyle w:val="ListParagraph"/>
        <w:jc w:val="both"/>
        <w:rPr>
          <w:b/>
          <w:u w:val="single"/>
        </w:rPr>
      </w:pPr>
    </w:p>
    <w:p w:rsidR="001E5B56" w:rsidRPr="001E5B56" w:rsidRDefault="001E5B56" w:rsidP="003F6764">
      <w:pPr>
        <w:pStyle w:val="ListParagraph"/>
        <w:spacing w:line="276" w:lineRule="auto"/>
        <w:jc w:val="both"/>
      </w:pPr>
      <w:r w:rsidRPr="001E5B56">
        <w:rPr>
          <w:b/>
          <w:u w:val="single"/>
        </w:rPr>
        <w:t>Високотехнологични и средно високотехнологични  промишлени производства</w:t>
      </w:r>
      <w:r w:rsidRPr="001E5B56">
        <w:t>: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С20 „Производство на химични продукти“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 xml:space="preserve">C21 „Производството на лекарствени вещества и продукти“ 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 xml:space="preserve">C26 „Производството на компютърна и комуникационна техника, електронни и оптични продукти“ 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С27 „Производство на електрически съоръжения“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С28 „Производство на машини и оборудване, с общо и специално предназначение“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С29 „Производство на автомобили, ремаркета и полуремаркета“</w:t>
      </w:r>
    </w:p>
    <w:p w:rsid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С30 „Производство на превозни средства, без автомобили“</w:t>
      </w:r>
    </w:p>
    <w:p w:rsidR="001E5B56" w:rsidRPr="00B268BA" w:rsidRDefault="001E5B56" w:rsidP="003F6764">
      <w:pPr>
        <w:pStyle w:val="ListParagraph"/>
        <w:spacing w:line="276" w:lineRule="auto"/>
        <w:jc w:val="both"/>
      </w:pPr>
    </w:p>
    <w:p w:rsidR="001E5B56" w:rsidRPr="001E5B56" w:rsidRDefault="001E5B56" w:rsidP="003F6764">
      <w:pPr>
        <w:pStyle w:val="ListParagraph"/>
        <w:spacing w:line="276" w:lineRule="auto"/>
        <w:jc w:val="both"/>
        <w:rPr>
          <w:b/>
          <w:u w:val="single"/>
        </w:rPr>
      </w:pPr>
      <w:r w:rsidRPr="001E5B56">
        <w:rPr>
          <w:b/>
          <w:u w:val="single"/>
        </w:rPr>
        <w:t>Интензивни на знание услуги: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J58 „Издателска дейност“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 xml:space="preserve">J59 „Производството на филми и телевизионни предавания, звукозаписване и издаване на музика“ 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 xml:space="preserve">J60 „Радио- и телевизионна дейност“ 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J61 „Далекосъобщения“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J62 „Дейности в областта на информационните технологии“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J63 „Информационни услуги“</w:t>
      </w:r>
    </w:p>
    <w:p w:rsid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М72 „Научноизследователска и развойна дейност“</w:t>
      </w:r>
    </w:p>
    <w:p w:rsidR="001E5B56" w:rsidRPr="00B268BA" w:rsidRDefault="001E5B56" w:rsidP="003F6764">
      <w:pPr>
        <w:pStyle w:val="ListParagraph"/>
        <w:spacing w:line="276" w:lineRule="auto"/>
        <w:jc w:val="both"/>
      </w:pPr>
    </w:p>
    <w:p w:rsidR="001E5B56" w:rsidRPr="001E5B56" w:rsidRDefault="001E5B56" w:rsidP="003F6764">
      <w:pPr>
        <w:pStyle w:val="ListParagraph"/>
        <w:spacing w:line="276" w:lineRule="auto"/>
        <w:jc w:val="both"/>
        <w:rPr>
          <w:b/>
          <w:u w:val="single"/>
        </w:rPr>
      </w:pPr>
      <w:r w:rsidRPr="001E5B56">
        <w:rPr>
          <w:b/>
          <w:u w:val="single"/>
        </w:rPr>
        <w:t>Нискотехнологични и средно нискотехнологични  промишлени производства:</w:t>
      </w:r>
    </w:p>
    <w:p w:rsidR="00153E0C" w:rsidRPr="00153E0C" w:rsidRDefault="001E5B56" w:rsidP="00C367B2">
      <w:pPr>
        <w:pStyle w:val="ListParagraph"/>
        <w:numPr>
          <w:ilvl w:val="0"/>
          <w:numId w:val="1"/>
        </w:numPr>
        <w:jc w:val="both"/>
      </w:pPr>
      <w:r w:rsidRPr="001E5B56">
        <w:t>С10 „Производство на хранителни продукти“</w:t>
      </w:r>
      <w:r w:rsidR="00C367B2">
        <w:t xml:space="preserve">, </w:t>
      </w:r>
    </w:p>
    <w:p w:rsidR="00C367B2" w:rsidRPr="00153E0C" w:rsidRDefault="00C367B2" w:rsidP="00153E0C">
      <w:pPr>
        <w:pStyle w:val="ListParagraph"/>
        <w:jc w:val="both"/>
        <w:rPr>
          <w:i/>
        </w:rPr>
      </w:pPr>
      <w:r w:rsidRPr="00153E0C">
        <w:rPr>
          <w:i/>
          <w:u w:val="single"/>
        </w:rPr>
        <w:t>с изключение на кодове</w:t>
      </w:r>
      <w:r w:rsidRPr="00153E0C">
        <w:rPr>
          <w:i/>
        </w:rPr>
        <w:t>: - 10.1 „Производство и преработка на месо; производство на месни продукти, без готови ястия”;- 10.2. „Преработка и консервиране на риба и други водни животни, без готови ястия”; 10.3 „Преработка и консервиране на плодове и зеленчуци, без готови ястия”; 10.4. „Производство на растителни и животински масла и мазнини”; 10.5. „Производство на мляко и млечни продукти”; 10.6. „Производство на мелничарски продукти, нишесте и нишестени продукти”; 10.81. „Производство на захар”; 10.83. „Преработка на кафе и чай”;  10.9. „Производство на готови храни за животни”;</w:t>
      </w:r>
    </w:p>
    <w:p w:rsidR="00153E0C" w:rsidRPr="00153E0C" w:rsidRDefault="001E5B56" w:rsidP="00C367B2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С11 „Производство на напитки“</w:t>
      </w:r>
      <w:r w:rsidR="00C367B2">
        <w:t xml:space="preserve">, </w:t>
      </w:r>
    </w:p>
    <w:p w:rsidR="001E5B56" w:rsidRPr="00153E0C" w:rsidRDefault="00C367B2" w:rsidP="00153E0C">
      <w:pPr>
        <w:pStyle w:val="ListParagraph"/>
        <w:spacing w:line="276" w:lineRule="auto"/>
        <w:jc w:val="both"/>
        <w:rPr>
          <w:i/>
        </w:rPr>
      </w:pPr>
      <w:r w:rsidRPr="00153E0C">
        <w:rPr>
          <w:i/>
          <w:u w:val="single"/>
        </w:rPr>
        <w:t>с изключение на кодове</w:t>
      </w:r>
      <w:r w:rsidRPr="00153E0C">
        <w:rPr>
          <w:i/>
        </w:rPr>
        <w:t>: 11.01. „Производство на спиртни напитки”; 11.02. „Производство на вина от грозде”; 11.03. „Производство на други ферментирали напитки”; 11.04. „Производство на други недестилирани алкохолни напитки”; 11.06. „Производство на малц”.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С13 „Производство на текстил и изделия от текстил, без облекло“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С14 „Производство на облекло“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С15 „Обработка на кожи; производство на обувки и други изделия от обработени кожи без косъм“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С16 „Производство на дървен материал и изделия от дървен материал и корк, без мебели; производство на изделия от слама и материали за плетене“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С17 „Производство на хартия, картон и изделия от хартия и картон“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С18 „Печатна дейност и възпроизвеждане на записани носители“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С19 „Производство на кокс и рафинирани нефтопродукти“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С22 „Производство на изделия от каучук и пластмаси“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С23 „Производство на изделия от други неметални минерални суровини“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С24 „Производство на основни метали“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С25 „Производство на метални изделия, без машини и оборудване“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С31 „Производство на мебели“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С32 „Производство, некласифицирано другаде“</w:t>
      </w:r>
    </w:p>
    <w:p w:rsidR="001E5B56" w:rsidRPr="001E5B56" w:rsidRDefault="001E5B56" w:rsidP="003F6764">
      <w:pPr>
        <w:pStyle w:val="ListParagraph"/>
        <w:numPr>
          <w:ilvl w:val="0"/>
          <w:numId w:val="1"/>
        </w:numPr>
        <w:spacing w:line="276" w:lineRule="auto"/>
        <w:jc w:val="both"/>
      </w:pPr>
      <w:r w:rsidRPr="001E5B56">
        <w:t>С33 „Ремонт и инсталиране на машини и оборудване“</w:t>
      </w:r>
    </w:p>
    <w:p w:rsidR="00153E0C" w:rsidRPr="00153E0C" w:rsidRDefault="00153E0C" w:rsidP="003B2BE9">
      <w:pPr>
        <w:jc w:val="both"/>
      </w:pPr>
      <w:r w:rsidRPr="00153E0C">
        <w:rPr>
          <w:b/>
          <w:u w:val="single"/>
          <w:lang w:val="bg-BG"/>
        </w:rPr>
        <w:t>ВАЖНО:</w:t>
      </w:r>
      <w:r w:rsidRPr="00153E0C">
        <w:rPr>
          <w:b/>
          <w:lang w:val="bg-BG"/>
        </w:rPr>
        <w:t xml:space="preserve"> </w:t>
      </w:r>
      <w:r w:rsidR="00CF30AF" w:rsidRPr="00CF30AF">
        <w:rPr>
          <w:lang w:val="bg-BG"/>
        </w:rPr>
        <w:t>В рамките на един краен срок за кандидатстване ще бъде допустимо подаване на проектни предложения САМО от кандидати с код на основна икономическа дейност по Класификация на икономическите дейности (КИД - 2008) в една от определените групи сектори на икономическа дейност съгласно тяхната технологична интензивност, както е посочено в т. 24 от Насоките за кандидатстване. Подадените проектни предложения ще се включват за разглеждане към съответния срок за кандидатстване, съобразно посочения от тях код на основна икономическа дейност в т.2 „Данни на кандидата“ в поле „Код на организацията по КИД-2008“ от Формуляра за кандидатстване. В тази връзка посочения код на основна икономическа дейност в това поле следва ЗАДЪЛЖИТЕЛНО да съответства на посочения в Удостоверение за код на основната икономическа дейност, издадено от Националния статистически институт код. Проектно предложение подадено от кандидат с код на основна икономическа дейност допустим за следващ краен срок, различен от този за който кандидатства, няма да бъде отхвърлено, а ще се оценява след изтичането на съответния краен срок, по който проектното предложение е допустимо. Проектно предложение подадено от кандидат с код на основна икономическа дейност, допустим за предходен краен срок за кандидатстване, различен от този, по който е подадено, ще бъде отхвърлено.</w:t>
      </w:r>
    </w:p>
    <w:p w:rsidR="00636642" w:rsidRPr="000F51F6" w:rsidRDefault="00636642" w:rsidP="003B2BE9">
      <w:pPr>
        <w:jc w:val="both"/>
        <w:rPr>
          <w:lang w:val="bg-BG"/>
        </w:rPr>
      </w:pPr>
      <w:r w:rsidRPr="000F51F6">
        <w:rPr>
          <w:lang w:val="bg-BG"/>
        </w:rPr>
        <w:t>По процедурата ще се приоритизират проекти в областите на Иновационната стратегия за интелигентна специализация (ИСИС).</w:t>
      </w:r>
    </w:p>
    <w:p w:rsidR="00636642" w:rsidRDefault="00636642" w:rsidP="003B2BE9">
      <w:pPr>
        <w:jc w:val="both"/>
        <w:rPr>
          <w:lang w:val="bg-BG"/>
        </w:rPr>
      </w:pPr>
      <w:r w:rsidRPr="000F51F6">
        <w:rPr>
          <w:lang w:val="bg-BG"/>
        </w:rPr>
        <w:t>По процедурата ще се приоритизират проекти изпълнявани на територията на Северозападния район за планиране в съответствие с предвиденото в Споразумението за партньорство прилагане на териториален подход за целенасочена подкрепа на този район.</w:t>
      </w:r>
    </w:p>
    <w:p w:rsidR="00985EEB" w:rsidRDefault="001E5B56" w:rsidP="003B2BE9">
      <w:pPr>
        <w:jc w:val="both"/>
        <w:rPr>
          <w:lang w:val="bg-BG"/>
        </w:rPr>
      </w:pPr>
      <w:r>
        <w:rPr>
          <w:lang w:val="bg-BG"/>
        </w:rPr>
        <w:t>Приоритетно ще се финансират проекти, които включват дейности за внедряване на нови технологии за подобряване на ресурсната ефективност и ефикасност в производствения процес.</w:t>
      </w:r>
      <w:r w:rsidR="00985EEB">
        <w:rPr>
          <w:lang w:val="bg-BG"/>
        </w:rPr>
        <w:t xml:space="preserve"> Съгласно Насоките за кандидатстване и дефинициите, част от документа, ресурсната ефективност/ефикасност следва да се тълкува като:</w:t>
      </w:r>
    </w:p>
    <w:p w:rsidR="00985EEB" w:rsidRPr="00985EEB" w:rsidRDefault="00985EEB" w:rsidP="00985EEB">
      <w:pPr>
        <w:jc w:val="both"/>
        <w:rPr>
          <w:lang w:val="bg-BG"/>
        </w:rPr>
      </w:pPr>
      <w:r w:rsidRPr="00985EEB">
        <w:rPr>
          <w:lang w:val="bg-BG"/>
        </w:rPr>
        <w:t>а) мерки за подобряване на ресурсната ефективност и устойчиво използване на суровините, вкл. внедряване на високо-технологични решения за оптимизиране на производствените процеси и намаляване използването на суровини; внедряване на съвременни технологии за влагане на отпадъците като суровина в ново производство и/или други алтернативни приложения; внедряване на съвременни безотпадни технологии; внедряване на иновационни производствени материали и повишаване използването на рециклируеми материали;</w:t>
      </w:r>
    </w:p>
    <w:p w:rsidR="00985EEB" w:rsidRPr="00985EEB" w:rsidRDefault="00985EEB" w:rsidP="00985EEB">
      <w:pPr>
        <w:jc w:val="both"/>
        <w:rPr>
          <w:lang w:val="bg-BG"/>
        </w:rPr>
      </w:pPr>
      <w:r w:rsidRPr="00985EEB">
        <w:rPr>
          <w:lang w:val="bg-BG"/>
        </w:rPr>
        <w:t>2) дейности за намаляване използването на суровини, намаляване на отпадъците, производство на нови устойчиви продукти и услуги; дейности, които имат пряк екологичен ефект върху природните ресурси като въздух, вода, почви, метали и минерали, биоразнообразието.</w:t>
      </w:r>
    </w:p>
    <w:p w:rsidR="00636642" w:rsidRDefault="00636642" w:rsidP="003B2BE9">
      <w:pPr>
        <w:rPr>
          <w:b/>
          <w:lang w:val="bg-BG"/>
        </w:rPr>
      </w:pPr>
    </w:p>
    <w:p w:rsidR="00636642" w:rsidRDefault="00636642" w:rsidP="003B2BE9">
      <w:pPr>
        <w:rPr>
          <w:b/>
          <w:lang w:val="bg-BG"/>
        </w:rPr>
      </w:pPr>
      <w:r>
        <w:rPr>
          <w:b/>
          <w:lang w:val="bg-BG"/>
        </w:rPr>
        <w:t xml:space="preserve">3. </w:t>
      </w:r>
      <w:r w:rsidRPr="00FD6CA6">
        <w:rPr>
          <w:b/>
          <w:lang w:val="bg-BG"/>
        </w:rPr>
        <w:t>Допустимост на проектите/дейностите</w:t>
      </w:r>
    </w:p>
    <w:p w:rsidR="00636642" w:rsidRPr="0030529E" w:rsidRDefault="00636642" w:rsidP="00553C75">
      <w:pPr>
        <w:spacing w:after="120"/>
        <w:jc w:val="both"/>
        <w:rPr>
          <w:lang w:val="bg-BG"/>
        </w:rPr>
      </w:pPr>
      <w:r w:rsidRPr="0030529E">
        <w:rPr>
          <w:u w:val="single"/>
          <w:lang w:val="bg-BG"/>
        </w:rPr>
        <w:t>Продължителност</w:t>
      </w:r>
      <w:r w:rsidRPr="0030529E">
        <w:rPr>
          <w:lang w:val="bg-BG"/>
        </w:rPr>
        <w:t>: Продължителността на всеки проект не следва да надвишава 1</w:t>
      </w:r>
      <w:r>
        <w:rPr>
          <w:lang w:val="bg-BG"/>
        </w:rPr>
        <w:t>8</w:t>
      </w:r>
      <w:r w:rsidRPr="0030529E">
        <w:rPr>
          <w:lang w:val="bg-BG"/>
        </w:rPr>
        <w:t xml:space="preserve"> /</w:t>
      </w:r>
      <w:r>
        <w:rPr>
          <w:lang w:val="bg-BG"/>
        </w:rPr>
        <w:t>осемнадесет</w:t>
      </w:r>
      <w:r w:rsidRPr="0030529E">
        <w:rPr>
          <w:lang w:val="bg-BG"/>
        </w:rPr>
        <w:t>/</w:t>
      </w:r>
      <w:r>
        <w:rPr>
          <w:lang w:val="bg-BG"/>
        </w:rPr>
        <w:t xml:space="preserve"> </w:t>
      </w:r>
      <w:r w:rsidRPr="0030529E">
        <w:rPr>
          <w:lang w:val="bg-BG"/>
        </w:rPr>
        <w:t>месеца, считано от датата на влизане в сила на договора за предоставяне на безвъзмездна</w:t>
      </w:r>
      <w:r>
        <w:rPr>
          <w:lang w:val="bg-BG"/>
        </w:rPr>
        <w:t xml:space="preserve"> </w:t>
      </w:r>
      <w:r w:rsidRPr="0030529E">
        <w:rPr>
          <w:lang w:val="bg-BG"/>
        </w:rPr>
        <w:t>финансова помощ.</w:t>
      </w:r>
    </w:p>
    <w:p w:rsidR="00636642" w:rsidRPr="00281AC8" w:rsidRDefault="00636642" w:rsidP="00553C75">
      <w:pPr>
        <w:spacing w:after="120"/>
        <w:rPr>
          <w:lang w:val="bg-BG"/>
        </w:rPr>
      </w:pPr>
      <w:r w:rsidRPr="00281AC8">
        <w:rPr>
          <w:lang w:val="bg-BG"/>
        </w:rPr>
        <w:t>1/ Дейности за подобряване на производствените процеси и/или</w:t>
      </w:r>
    </w:p>
    <w:p w:rsidR="00636642" w:rsidRPr="00281AC8" w:rsidRDefault="00636642" w:rsidP="00553C75">
      <w:pPr>
        <w:spacing w:after="120"/>
        <w:rPr>
          <w:lang w:val="bg-BG"/>
        </w:rPr>
      </w:pPr>
      <w:r w:rsidRPr="00281AC8">
        <w:rPr>
          <w:lang w:val="bg-BG"/>
        </w:rPr>
        <w:t>2/ Дейности за добавяне на нови характеристики или подобряване на съществуващите продукти и услуги, и/или</w:t>
      </w:r>
    </w:p>
    <w:p w:rsidR="00636642" w:rsidRPr="00281AC8" w:rsidRDefault="00636642" w:rsidP="00553C75">
      <w:pPr>
        <w:spacing w:after="120"/>
        <w:rPr>
          <w:lang w:val="bg-BG"/>
        </w:rPr>
      </w:pPr>
      <w:r w:rsidRPr="00281AC8">
        <w:rPr>
          <w:lang w:val="bg-BG"/>
        </w:rPr>
        <w:t>3/ Дейности за разнообразяване на асортимента от продукти и услуги на предприятията и/или</w:t>
      </w:r>
    </w:p>
    <w:p w:rsidR="00636642" w:rsidRDefault="00636642" w:rsidP="00553C75">
      <w:pPr>
        <w:spacing w:after="120"/>
        <w:rPr>
          <w:lang w:val="bg-BG"/>
        </w:rPr>
      </w:pPr>
      <w:r w:rsidRPr="00281AC8">
        <w:rPr>
          <w:lang w:val="bg-BG"/>
        </w:rPr>
        <w:t>4/ Дейности за внедряване на нови технологии за подобряване на ресурсната ефективност и ефикасност в производствения процес.</w:t>
      </w:r>
    </w:p>
    <w:p w:rsidR="001E5B56" w:rsidRPr="001E5B56" w:rsidRDefault="001E5B56" w:rsidP="00553C75">
      <w:pPr>
        <w:spacing w:after="120"/>
        <w:rPr>
          <w:lang w:val="bg-BG"/>
        </w:rPr>
      </w:pPr>
      <w:r w:rsidRPr="001E5B56">
        <w:rPr>
          <w:lang w:val="bg-BG"/>
        </w:rPr>
        <w:t>Горните дейности са допустими само ако представляват инвестиции в материални и нематериални активи, свързани със:</w:t>
      </w:r>
    </w:p>
    <w:p w:rsidR="001E5B56" w:rsidRPr="001E5B56" w:rsidRDefault="001E5B56" w:rsidP="00553C75">
      <w:pPr>
        <w:spacing w:after="120"/>
        <w:rPr>
          <w:lang w:val="bg-BG"/>
        </w:rPr>
      </w:pPr>
      <w:r w:rsidRPr="001E5B56">
        <w:rPr>
          <w:lang w:val="bg-BG"/>
        </w:rPr>
        <w:t xml:space="preserve">− създаването на нов стопански обект; </w:t>
      </w:r>
    </w:p>
    <w:p w:rsidR="001E5B56" w:rsidRPr="001E5B56" w:rsidRDefault="001E5B56" w:rsidP="00553C75">
      <w:pPr>
        <w:spacing w:after="120"/>
        <w:rPr>
          <w:lang w:val="bg-BG"/>
        </w:rPr>
      </w:pPr>
      <w:r w:rsidRPr="001E5B56">
        <w:rPr>
          <w:lang w:val="bg-BG"/>
        </w:rPr>
        <w:t xml:space="preserve">− разширяването на капацитета на съществуващ стопански обект. </w:t>
      </w:r>
    </w:p>
    <w:p w:rsidR="001E5B56" w:rsidRPr="001E5B56" w:rsidRDefault="001E5B56" w:rsidP="00553C75">
      <w:pPr>
        <w:spacing w:after="120"/>
        <w:jc w:val="both"/>
        <w:rPr>
          <w:lang w:val="bg-BG"/>
        </w:rPr>
      </w:pPr>
      <w:r w:rsidRPr="001E5B56">
        <w:rPr>
          <w:lang w:val="bg-BG"/>
        </w:rPr>
        <w:t>Недопустими са дейности изпълнявани единствено за намаляване на текущите разходи на дадено предприятие, които не са свързани с горните инвестиции.</w:t>
      </w:r>
    </w:p>
    <w:p w:rsidR="00636642" w:rsidRPr="001E5B56" w:rsidRDefault="001E5B56" w:rsidP="00553C75">
      <w:pPr>
        <w:spacing w:after="120"/>
        <w:jc w:val="both"/>
        <w:rPr>
          <w:lang w:val="bg-BG"/>
        </w:rPr>
      </w:pPr>
      <w:r w:rsidRPr="001E5B56">
        <w:rPr>
          <w:lang w:val="bg-BG"/>
        </w:rPr>
        <w:t>Инвестицията следва да се подд</w:t>
      </w:r>
      <w:r w:rsidR="00DD1B8F">
        <w:rPr>
          <w:lang w:val="bg-BG"/>
        </w:rPr>
        <w:t>ържа в региона получател</w:t>
      </w:r>
      <w:r w:rsidRPr="001E5B56">
        <w:rPr>
          <w:lang w:val="bg-BG"/>
        </w:rPr>
        <w:t xml:space="preserve"> най-малко три години след изпълнението на инвестицията.</w:t>
      </w:r>
    </w:p>
    <w:p w:rsidR="00DD1B8F" w:rsidRPr="007D6194" w:rsidRDefault="007D6194" w:rsidP="00553C75">
      <w:pPr>
        <w:spacing w:after="120"/>
        <w:rPr>
          <w:b/>
        </w:rPr>
      </w:pPr>
      <w:r>
        <w:rPr>
          <w:b/>
        </w:rPr>
        <w:tab/>
      </w:r>
    </w:p>
    <w:p w:rsidR="00636642" w:rsidRPr="0030529E" w:rsidRDefault="00636642" w:rsidP="003B2BE9">
      <w:pPr>
        <w:rPr>
          <w:b/>
          <w:lang w:val="bg-BG"/>
        </w:rPr>
      </w:pPr>
      <w:r w:rsidRPr="0030529E">
        <w:rPr>
          <w:b/>
          <w:lang w:val="bg-BG"/>
        </w:rPr>
        <w:t xml:space="preserve">4. </w:t>
      </w:r>
      <w:r>
        <w:rPr>
          <w:b/>
          <w:lang w:val="bg-BG"/>
        </w:rPr>
        <w:t>Допустими разходи</w:t>
      </w:r>
    </w:p>
    <w:p w:rsidR="00636642" w:rsidRPr="00281AC8" w:rsidRDefault="00636642" w:rsidP="003B2BE9">
      <w:pPr>
        <w:jc w:val="both"/>
        <w:rPr>
          <w:lang w:val="bg-BG"/>
        </w:rPr>
      </w:pPr>
      <w:r w:rsidRPr="00281AC8">
        <w:rPr>
          <w:lang w:val="bg-BG"/>
        </w:rPr>
        <w:t>1/ Разходи за придобиване на машини, съоръжения и оборудване, представляващи дълготрайни материални активи, необходими за изпълнението на дейностите по проекта;</w:t>
      </w:r>
    </w:p>
    <w:p w:rsidR="00636642" w:rsidRDefault="00636642" w:rsidP="003B2BE9">
      <w:pPr>
        <w:jc w:val="both"/>
        <w:rPr>
          <w:lang w:val="bg-BG"/>
        </w:rPr>
      </w:pPr>
      <w:r w:rsidRPr="00281AC8">
        <w:rPr>
          <w:lang w:val="bg-BG"/>
        </w:rPr>
        <w:t>2/ Разходи за придобиване на дълготрайни нематериални активи, необходими за изпълнението на дейностите по проекта.</w:t>
      </w:r>
    </w:p>
    <w:p w:rsidR="00C367B2" w:rsidRDefault="00C367B2" w:rsidP="003B2BE9">
      <w:pPr>
        <w:jc w:val="both"/>
        <w:rPr>
          <w:lang w:val="bg-BG"/>
        </w:rPr>
      </w:pPr>
      <w:r w:rsidRPr="00C367B2">
        <w:rPr>
          <w:lang w:val="bg-BG"/>
        </w:rPr>
        <w:t>ВАЖНО: Дълготрайните материални и нематериални активи, придобити със средства по проекта, следва да бъдат използвани единствено в стопанския обект, който получава помощта, да бъдат амортизируеми, да бъдат закупени при пазарни условия от трети страни, несвързани с купувача, и да бъдат включени в активите на предприятието, получаващо помощта, както и да останат свързани с проекта, за който е предоставена помощта, за срок от минимум три години.</w:t>
      </w:r>
    </w:p>
    <w:p w:rsidR="00633978" w:rsidRDefault="00633978" w:rsidP="003B2BE9">
      <w:pPr>
        <w:jc w:val="both"/>
        <w:rPr>
          <w:lang w:val="bg-BG"/>
        </w:rPr>
      </w:pPr>
    </w:p>
    <w:p w:rsidR="00633978" w:rsidRPr="00553C75" w:rsidRDefault="00633978" w:rsidP="00553C75">
      <w:pPr>
        <w:jc w:val="both"/>
        <w:rPr>
          <w:noProof/>
          <w:lang w:val="bg-BG"/>
        </w:rPr>
      </w:pPr>
      <w:r w:rsidRPr="00553C75">
        <w:rPr>
          <w:noProof/>
          <w:lang w:val="bg-BG"/>
        </w:rPr>
        <w:t xml:space="preserve">Ще се прилага процедура на подбор на проекти с </w:t>
      </w:r>
      <w:r w:rsidR="007D6194" w:rsidRPr="00553C75">
        <w:rPr>
          <w:b/>
          <w:noProof/>
          <w:lang w:val="bg-BG"/>
        </w:rPr>
        <w:t>3</w:t>
      </w:r>
      <w:r w:rsidRPr="00553C75">
        <w:rPr>
          <w:b/>
          <w:noProof/>
          <w:lang w:val="bg-BG"/>
        </w:rPr>
        <w:t xml:space="preserve"> крайни срока</w:t>
      </w:r>
      <w:r w:rsidRPr="00553C75">
        <w:rPr>
          <w:noProof/>
          <w:lang w:val="bg-BG"/>
        </w:rPr>
        <w:t xml:space="preserve"> за кандидатстване през 2015 г., както следва:</w:t>
      </w:r>
    </w:p>
    <w:p w:rsidR="00553C75" w:rsidRPr="00553C75" w:rsidRDefault="00553C75" w:rsidP="00553C75">
      <w:pPr>
        <w:jc w:val="both"/>
        <w:rPr>
          <w:b/>
          <w:noProof/>
          <w:lang w:val="bg-BG"/>
        </w:rPr>
      </w:pPr>
      <w:r w:rsidRPr="00553C75">
        <w:rPr>
          <w:b/>
          <w:noProof/>
          <w:lang w:val="bg-BG"/>
        </w:rPr>
        <w:t>1/ Първият краен срок за набиране на проектни</w:t>
      </w:r>
      <w:r w:rsidR="00985EEB">
        <w:rPr>
          <w:b/>
          <w:noProof/>
          <w:lang w:val="bg-BG"/>
        </w:rPr>
        <w:t xml:space="preserve"> предложения по процедурата е 08 юли 2015 г.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ВАЖНО: В рамките на първия краен срок за кандидатстване ще бъде допустимо подаване на проектни предложения САМО от кандидати с код на основна икономическа дейност в секторите на нискотехнологичните и средно нискотехнологичните  промишлени производства: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С10 „Производство на хранителни продукти“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С11 „Производство на напитки“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С13 „Производство на текстил и изделия от текстил, без облекло“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С14 „Производство на облекло“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С15 „Обработка на кожи; производство на обувки и други изделия от обработени кожи без косъм“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С16 „Производство на дървен материал и изделия от дървен материал и корк, без мебели; производство на изделия от слама и материали за плетене“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С17 „Производство на хартия, картон и изделия от хартия и картон“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С18 „Печатна дейност и възпроизвеждане на записани носители“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С19 „Производство на кокс и рафинирани нефтопродукти“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С22 „Производство на изделия от каучук и пластмаси“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С23 „Производство на изделия от други неметални минерални суровини“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С24 „Производство на основни метали“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С25 „Производство на метални изделия, без машини и оборудване“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С31 „Производство на мебели“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С32 „Производство, некласифицирано другаде“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С33 „Ремонт и инсталиране на машини и оборудване“.</w:t>
      </w:r>
    </w:p>
    <w:p w:rsidR="00553C75" w:rsidRPr="00553C75" w:rsidRDefault="00553C75" w:rsidP="00553C75">
      <w:pPr>
        <w:jc w:val="both"/>
        <w:rPr>
          <w:noProof/>
          <w:lang w:val="bg-BG"/>
        </w:rPr>
      </w:pPr>
    </w:p>
    <w:p w:rsidR="00553C75" w:rsidRPr="00553C75" w:rsidRDefault="00553C75" w:rsidP="00553C75">
      <w:pPr>
        <w:jc w:val="both"/>
        <w:rPr>
          <w:b/>
          <w:noProof/>
          <w:lang w:val="bg-BG"/>
        </w:rPr>
      </w:pPr>
      <w:r w:rsidRPr="00553C75">
        <w:rPr>
          <w:b/>
          <w:noProof/>
          <w:lang w:val="bg-BG"/>
        </w:rPr>
        <w:t>2/ Вторият краен срок за набиране на проектни</w:t>
      </w:r>
      <w:r w:rsidR="00985EEB">
        <w:rPr>
          <w:b/>
          <w:noProof/>
          <w:lang w:val="bg-BG"/>
        </w:rPr>
        <w:t xml:space="preserve"> предложения по процедурата е 08</w:t>
      </w:r>
      <w:r w:rsidRPr="00553C75">
        <w:rPr>
          <w:b/>
          <w:noProof/>
          <w:lang w:val="bg-BG"/>
        </w:rPr>
        <w:t xml:space="preserve"> </w:t>
      </w:r>
      <w:r w:rsidR="00985EEB">
        <w:rPr>
          <w:b/>
          <w:noProof/>
          <w:lang w:val="bg-BG"/>
        </w:rPr>
        <w:t>септември 2015 г.</w:t>
      </w:r>
    </w:p>
    <w:p w:rsidR="00553C75" w:rsidRPr="00553C75" w:rsidRDefault="00553C75" w:rsidP="00553C75">
      <w:pPr>
        <w:jc w:val="both"/>
        <w:rPr>
          <w:noProof/>
          <w:lang w:val="bg-BG"/>
        </w:rPr>
      </w:pPr>
      <w:r w:rsidRPr="00553C75">
        <w:rPr>
          <w:noProof/>
          <w:lang w:val="bg-BG"/>
        </w:rPr>
        <w:t>ВАЖНО: В рамките на втория краен срок за кандидатстване ще бъде допустимо подаване на проектни предложения САМО от кандидати с код на основна икономическа дейност в секторите на високотехнологичните и средно високотехнологичните  промишлени производства: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С20 „Производство на химични продукти“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 xml:space="preserve">- C21 „Производството на лекарствени вещества и продукти“ 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 xml:space="preserve">- C26 „Производството на компютърна и комуникационна техника, електронни и оптични продукти“ 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С27 „Производство на електрически съоръжения“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С28 „Производство на машини и оборудване, с общо и специално предназначение“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С29 „Производство на автомобили, ремаркета и полуремаркета“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С30 „Производство на превозни средства, без автомобили“</w:t>
      </w:r>
    </w:p>
    <w:p w:rsidR="00553C75" w:rsidRPr="00553C75" w:rsidRDefault="00553C75" w:rsidP="00553C75">
      <w:pPr>
        <w:jc w:val="both"/>
        <w:rPr>
          <w:noProof/>
          <w:lang w:val="bg-BG"/>
        </w:rPr>
      </w:pPr>
    </w:p>
    <w:p w:rsidR="00553C75" w:rsidRPr="00553C75" w:rsidRDefault="00553C75" w:rsidP="00553C75">
      <w:pPr>
        <w:jc w:val="both"/>
        <w:rPr>
          <w:b/>
          <w:noProof/>
          <w:lang w:val="bg-BG"/>
        </w:rPr>
      </w:pPr>
      <w:r w:rsidRPr="00553C75">
        <w:rPr>
          <w:b/>
          <w:noProof/>
          <w:lang w:val="bg-BG"/>
        </w:rPr>
        <w:t>3/ Третият краен срок за набиране на проектни</w:t>
      </w:r>
      <w:r w:rsidR="00985EEB">
        <w:rPr>
          <w:b/>
          <w:noProof/>
          <w:lang w:val="bg-BG"/>
        </w:rPr>
        <w:t xml:space="preserve"> предложения по процедурата е 09</w:t>
      </w:r>
      <w:r w:rsidRPr="00553C75">
        <w:rPr>
          <w:b/>
          <w:noProof/>
          <w:lang w:val="bg-BG"/>
        </w:rPr>
        <w:t xml:space="preserve"> </w:t>
      </w:r>
      <w:r w:rsidR="00985EEB">
        <w:rPr>
          <w:b/>
          <w:noProof/>
          <w:lang w:val="bg-BG"/>
        </w:rPr>
        <w:t>ноември 2015 г.</w:t>
      </w:r>
      <w:bookmarkStart w:id="0" w:name="_GoBack"/>
      <w:bookmarkEnd w:id="0"/>
    </w:p>
    <w:p w:rsidR="00553C75" w:rsidRPr="00553C75" w:rsidRDefault="00553C75" w:rsidP="00553C75">
      <w:pPr>
        <w:jc w:val="both"/>
        <w:rPr>
          <w:noProof/>
          <w:lang w:val="bg-BG"/>
        </w:rPr>
      </w:pPr>
      <w:r w:rsidRPr="00553C75">
        <w:rPr>
          <w:noProof/>
          <w:lang w:val="bg-BG"/>
        </w:rPr>
        <w:t>ВАЖНО: В рамките на третия краен срок за кандидатстване ще бъде допустимо подаване на проектни предложения САМО от кандидати с код на основна икономическа дейност в секторите на интензивните на знание услуги: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J58 „Издателска дейност“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 xml:space="preserve">- J59 „Производството на филми и телевизионни предавания, звукозаписване и издаване на музика“ 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 xml:space="preserve">- J60 „Радио- и телевизионна дейност“ 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J61 „Далекосъобщения“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J62 „Дейности в областта на информационните технологии“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J63 „Информационни услуги“</w:t>
      </w:r>
    </w:p>
    <w:p w:rsidR="00553C75" w:rsidRPr="00553C75" w:rsidRDefault="00553C75" w:rsidP="00553C75">
      <w:pPr>
        <w:spacing w:after="120"/>
        <w:jc w:val="both"/>
        <w:rPr>
          <w:noProof/>
          <w:lang w:val="bg-BG"/>
        </w:rPr>
      </w:pPr>
      <w:r w:rsidRPr="00553C75">
        <w:rPr>
          <w:noProof/>
          <w:lang w:val="bg-BG"/>
        </w:rPr>
        <w:t>- М72 „Научноизследователска и развойна дейност“</w:t>
      </w:r>
    </w:p>
    <w:p w:rsidR="00633978" w:rsidRPr="00553C75" w:rsidRDefault="00633978" w:rsidP="00553C75">
      <w:pPr>
        <w:jc w:val="both"/>
        <w:rPr>
          <w:noProof/>
          <w:lang w:val="bg-BG"/>
        </w:rPr>
      </w:pPr>
    </w:p>
    <w:p w:rsidR="00633978" w:rsidRDefault="00633978" w:rsidP="003B2BE9">
      <w:pPr>
        <w:jc w:val="both"/>
        <w:rPr>
          <w:lang w:val="bg-BG"/>
        </w:rPr>
      </w:pPr>
    </w:p>
    <w:sectPr w:rsidR="00633978" w:rsidSect="00A94144">
      <w:headerReference w:type="default" r:id="rId8"/>
      <w:footerReference w:type="default" r:id="rId9"/>
      <w:pgSz w:w="12240" w:h="15840"/>
      <w:pgMar w:top="1417" w:right="1417" w:bottom="1417" w:left="1417" w:header="119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DC2" w:rsidRDefault="00E56DC2" w:rsidP="00825C74">
      <w:pPr>
        <w:spacing w:after="0" w:line="240" w:lineRule="auto"/>
      </w:pPr>
      <w:r>
        <w:separator/>
      </w:r>
    </w:p>
  </w:endnote>
  <w:endnote w:type="continuationSeparator" w:id="0">
    <w:p w:rsidR="00E56DC2" w:rsidRDefault="00E56DC2" w:rsidP="00825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43174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825C74" w:rsidRDefault="00825C7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5EEB" w:rsidRPr="00985EEB">
          <w:rPr>
            <w:b/>
            <w:bCs/>
            <w:noProof/>
          </w:rPr>
          <w:t>8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</w:p>
    </w:sdtContent>
  </w:sdt>
  <w:p w:rsidR="00825C74" w:rsidRDefault="00825C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DC2" w:rsidRDefault="00E56DC2" w:rsidP="00825C74">
      <w:pPr>
        <w:spacing w:after="0" w:line="240" w:lineRule="auto"/>
      </w:pPr>
      <w:r>
        <w:separator/>
      </w:r>
    </w:p>
  </w:footnote>
  <w:footnote w:type="continuationSeparator" w:id="0">
    <w:p w:rsidR="00E56DC2" w:rsidRDefault="00E56DC2" w:rsidP="00825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144" w:rsidRDefault="00A94144" w:rsidP="00C12169">
    <w:pPr>
      <w:pStyle w:val="Header"/>
      <w:tabs>
        <w:tab w:val="clear" w:pos="4703"/>
        <w:tab w:val="clear" w:pos="9406"/>
        <w:tab w:val="left" w:pos="3804"/>
        <w:tab w:val="left" w:pos="4130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63C33389" wp14:editId="529CF62B">
          <wp:simplePos x="0" y="0"/>
          <wp:positionH relativeFrom="column">
            <wp:posOffset>5043805</wp:posOffset>
          </wp:positionH>
          <wp:positionV relativeFrom="paragraph">
            <wp:posOffset>-462987</wp:posOffset>
          </wp:positionV>
          <wp:extent cx="810883" cy="810883"/>
          <wp:effectExtent l="0" t="0" r="8890" b="889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HS_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407" cy="810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9CC2EF" wp14:editId="1AEF3992">
              <wp:simplePos x="0" y="0"/>
              <wp:positionH relativeFrom="column">
                <wp:posOffset>1731010</wp:posOffset>
              </wp:positionH>
              <wp:positionV relativeFrom="paragraph">
                <wp:posOffset>-462915</wp:posOffset>
              </wp:positionV>
              <wp:extent cx="3260725" cy="965200"/>
              <wp:effectExtent l="0" t="0" r="0" b="635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0725" cy="965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2169" w:rsidRPr="00636642" w:rsidRDefault="00C12169" w:rsidP="00A94144">
                          <w:pPr>
                            <w:spacing w:after="60" w:line="240" w:lineRule="auto"/>
                            <w:jc w:val="right"/>
                            <w:rPr>
                              <w:b/>
                              <w:i/>
                              <w:color w:val="1F497D" w:themeColor="text2"/>
                              <w:sz w:val="20"/>
                              <w:lang w:val="bg-BG"/>
                            </w:rPr>
                          </w:pPr>
                          <w:r w:rsidRPr="00636642">
                            <w:rPr>
                              <w:b/>
                              <w:i/>
                              <w:color w:val="1F497D" w:themeColor="text2"/>
                              <w:sz w:val="20"/>
                              <w:lang w:val="bg-BG"/>
                            </w:rPr>
                            <w:t>КОНСУЛТАНТСКА КЪЩА РЕШЕНИЯ ЕООД</w:t>
                          </w:r>
                        </w:p>
                        <w:p w:rsidR="00C12169" w:rsidRPr="00636642" w:rsidRDefault="00C12169" w:rsidP="00A94144">
                          <w:pPr>
                            <w:spacing w:after="60" w:line="240" w:lineRule="auto"/>
                            <w:jc w:val="right"/>
                            <w:rPr>
                              <w:i/>
                              <w:color w:val="1F497D" w:themeColor="text2"/>
                              <w:sz w:val="20"/>
                              <w:lang w:val="bg-BG"/>
                            </w:rPr>
                          </w:pPr>
                          <w:r w:rsidRPr="00636642">
                            <w:rPr>
                              <w:i/>
                              <w:color w:val="1F497D" w:themeColor="text2"/>
                              <w:sz w:val="20"/>
                              <w:lang w:val="bg-BG"/>
                            </w:rPr>
                            <w:t>гр. София – 1000, ул.”11 август”№1</w:t>
                          </w:r>
                          <w:r w:rsidRPr="00636642">
                            <w:rPr>
                              <w:i/>
                              <w:color w:val="1F497D" w:themeColor="text2"/>
                              <w:sz w:val="20"/>
                            </w:rPr>
                            <w:t>A</w:t>
                          </w:r>
                          <w:r w:rsidRPr="00636642">
                            <w:rPr>
                              <w:i/>
                              <w:color w:val="1F497D" w:themeColor="text2"/>
                              <w:sz w:val="20"/>
                              <w:lang w:val="bg-BG"/>
                            </w:rPr>
                            <w:t>, ет.3</w:t>
                          </w:r>
                        </w:p>
                        <w:p w:rsidR="00C12169" w:rsidRPr="00636642" w:rsidRDefault="00C12169" w:rsidP="00A94144">
                          <w:pPr>
                            <w:spacing w:after="60" w:line="240" w:lineRule="auto"/>
                            <w:jc w:val="right"/>
                            <w:rPr>
                              <w:i/>
                              <w:color w:val="1F497D" w:themeColor="text2"/>
                              <w:sz w:val="20"/>
                              <w:lang w:val="bg-BG"/>
                            </w:rPr>
                          </w:pPr>
                          <w:r w:rsidRPr="00636642">
                            <w:rPr>
                              <w:i/>
                              <w:color w:val="1F497D" w:themeColor="text2"/>
                              <w:sz w:val="20"/>
                              <w:lang w:val="bg-BG"/>
                            </w:rPr>
                            <w:t>Тел.: +359 2 9895576</w:t>
                          </w:r>
                        </w:p>
                        <w:p w:rsidR="00C12169" w:rsidRPr="00636642" w:rsidRDefault="00C12169" w:rsidP="00A94144">
                          <w:pPr>
                            <w:spacing w:after="60" w:line="240" w:lineRule="auto"/>
                            <w:jc w:val="right"/>
                            <w:rPr>
                              <w:i/>
                              <w:color w:val="1F497D" w:themeColor="text2"/>
                              <w:sz w:val="20"/>
                            </w:rPr>
                          </w:pPr>
                          <w:r w:rsidRPr="00636642">
                            <w:rPr>
                              <w:i/>
                              <w:color w:val="1F497D" w:themeColor="text2"/>
                              <w:sz w:val="20"/>
                              <w:lang w:val="bg-BG"/>
                            </w:rPr>
                            <w:t>Ел.поща: office@</w:t>
                          </w:r>
                          <w:r w:rsidRPr="00636642">
                            <w:rPr>
                              <w:i/>
                              <w:color w:val="1F497D" w:themeColor="text2"/>
                              <w:sz w:val="20"/>
                            </w:rPr>
                            <w:t>solutionsb</w:t>
                          </w:r>
                          <w:r w:rsidR="00A94144" w:rsidRPr="00636642">
                            <w:rPr>
                              <w:i/>
                              <w:color w:val="1F497D" w:themeColor="text2"/>
                              <w:sz w:val="20"/>
                            </w:rPr>
                            <w:t>g</w:t>
                          </w:r>
                          <w:r w:rsidRPr="00636642">
                            <w:rPr>
                              <w:i/>
                              <w:color w:val="1F497D" w:themeColor="text2"/>
                              <w:sz w:val="20"/>
                            </w:rPr>
                            <w:t>.net</w:t>
                          </w:r>
                        </w:p>
                        <w:p w:rsidR="00C12169" w:rsidRDefault="00C1216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6.3pt;margin-top:-36.45pt;width:256.75pt;height:7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" stroked="f">
              <v:textbox>
                <w:txbxContent>
                  <w:p w:rsidR="00C12169" w:rsidRPr="00636642" w:rsidRDefault="00C12169" w:rsidP="00A94144">
                    <w:pPr>
                      <w:spacing w:after="60" w:line="240" w:lineRule="auto"/>
                      <w:jc w:val="right"/>
                      <w:rPr>
                        <w:b/>
                        <w:i/>
                        <w:color w:val="1F497D" w:themeColor="text2"/>
                        <w:sz w:val="20"/>
                        <w:lang w:val="bg-BG"/>
                      </w:rPr>
                    </w:pPr>
                    <w:r w:rsidRPr="00636642">
                      <w:rPr>
                        <w:b/>
                        <w:i/>
                        <w:color w:val="1F497D" w:themeColor="text2"/>
                        <w:sz w:val="20"/>
                        <w:lang w:val="bg-BG"/>
                      </w:rPr>
                      <w:t>КОНСУЛТАНТСКА КЪЩА РЕШЕНИЯ ЕООД</w:t>
                    </w:r>
                  </w:p>
                  <w:p w:rsidR="00C12169" w:rsidRPr="00636642" w:rsidRDefault="00C12169" w:rsidP="00A94144">
                    <w:pPr>
                      <w:spacing w:after="60" w:line="240" w:lineRule="auto"/>
                      <w:jc w:val="right"/>
                      <w:rPr>
                        <w:i/>
                        <w:color w:val="1F497D" w:themeColor="text2"/>
                        <w:sz w:val="20"/>
                        <w:lang w:val="bg-BG"/>
                      </w:rPr>
                    </w:pPr>
                    <w:r w:rsidRPr="00636642">
                      <w:rPr>
                        <w:i/>
                        <w:color w:val="1F497D" w:themeColor="text2"/>
                        <w:sz w:val="20"/>
                        <w:lang w:val="bg-BG"/>
                      </w:rPr>
                      <w:t>гр. София – 1000, ул.”11 август”№1</w:t>
                    </w:r>
                    <w:r w:rsidRPr="00636642">
                      <w:rPr>
                        <w:i/>
                        <w:color w:val="1F497D" w:themeColor="text2"/>
                        <w:sz w:val="20"/>
                      </w:rPr>
                      <w:t>A</w:t>
                    </w:r>
                    <w:r w:rsidRPr="00636642">
                      <w:rPr>
                        <w:i/>
                        <w:color w:val="1F497D" w:themeColor="text2"/>
                        <w:sz w:val="20"/>
                        <w:lang w:val="bg-BG"/>
                      </w:rPr>
                      <w:t>, ет.3</w:t>
                    </w:r>
                  </w:p>
                  <w:p w:rsidR="00C12169" w:rsidRPr="00636642" w:rsidRDefault="00C12169" w:rsidP="00A94144">
                    <w:pPr>
                      <w:spacing w:after="60" w:line="240" w:lineRule="auto"/>
                      <w:jc w:val="right"/>
                      <w:rPr>
                        <w:i/>
                        <w:color w:val="1F497D" w:themeColor="text2"/>
                        <w:sz w:val="20"/>
                        <w:lang w:val="bg-BG"/>
                      </w:rPr>
                    </w:pPr>
                    <w:r w:rsidRPr="00636642">
                      <w:rPr>
                        <w:i/>
                        <w:color w:val="1F497D" w:themeColor="text2"/>
                        <w:sz w:val="20"/>
                        <w:lang w:val="bg-BG"/>
                      </w:rPr>
                      <w:t>Тел.: +359 2 9895576</w:t>
                    </w:r>
                  </w:p>
                  <w:p w:rsidR="00C12169" w:rsidRPr="00636642" w:rsidRDefault="00C12169" w:rsidP="00A94144">
                    <w:pPr>
                      <w:spacing w:after="60" w:line="240" w:lineRule="auto"/>
                      <w:jc w:val="right"/>
                      <w:rPr>
                        <w:i/>
                        <w:color w:val="1F497D" w:themeColor="text2"/>
                        <w:sz w:val="20"/>
                      </w:rPr>
                    </w:pPr>
                    <w:r w:rsidRPr="00636642">
                      <w:rPr>
                        <w:i/>
                        <w:color w:val="1F497D" w:themeColor="text2"/>
                        <w:sz w:val="20"/>
                        <w:lang w:val="bg-BG"/>
                      </w:rPr>
                      <w:t>Ел.поща: office@</w:t>
                    </w:r>
                    <w:r w:rsidRPr="00636642">
                      <w:rPr>
                        <w:i/>
                        <w:color w:val="1F497D" w:themeColor="text2"/>
                        <w:sz w:val="20"/>
                      </w:rPr>
                      <w:t>solutionsb</w:t>
                    </w:r>
                    <w:r w:rsidR="00A94144" w:rsidRPr="00636642">
                      <w:rPr>
                        <w:i/>
                        <w:color w:val="1F497D" w:themeColor="text2"/>
                        <w:sz w:val="20"/>
                      </w:rPr>
                      <w:t>g</w:t>
                    </w:r>
                    <w:r w:rsidRPr="00636642">
                      <w:rPr>
                        <w:i/>
                        <w:color w:val="1F497D" w:themeColor="text2"/>
                        <w:sz w:val="20"/>
                      </w:rPr>
                      <w:t>.net</w:t>
                    </w:r>
                  </w:p>
                  <w:p w:rsidR="00C12169" w:rsidRDefault="00C12169"/>
                </w:txbxContent>
              </v:textbox>
            </v:shape>
          </w:pict>
        </mc:Fallback>
      </mc:AlternateContent>
    </w:r>
    <w:r w:rsidR="00C12169">
      <w:tab/>
    </w:r>
    <w:r w:rsidR="00C12169">
      <w:tab/>
    </w:r>
  </w:p>
  <w:p w:rsidR="000607A5" w:rsidRDefault="000607A5" w:rsidP="00A94144">
    <w:pPr>
      <w:pStyle w:val="Header"/>
      <w:tabs>
        <w:tab w:val="clear" w:pos="4703"/>
        <w:tab w:val="clear" w:pos="9406"/>
        <w:tab w:val="left" w:pos="3804"/>
        <w:tab w:val="left" w:pos="4130"/>
      </w:tabs>
      <w:jc w:val="right"/>
    </w:pPr>
  </w:p>
  <w:p w:rsidR="00B268BA" w:rsidRDefault="00B268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E52AA"/>
    <w:multiLevelType w:val="hybridMultilevel"/>
    <w:tmpl w:val="06347D38"/>
    <w:lvl w:ilvl="0" w:tplc="ADCACD3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A58"/>
    <w:rsid w:val="00013A58"/>
    <w:rsid w:val="000607A5"/>
    <w:rsid w:val="000903F2"/>
    <w:rsid w:val="000A6D54"/>
    <w:rsid w:val="000E0E54"/>
    <w:rsid w:val="000F51F6"/>
    <w:rsid w:val="00153E0C"/>
    <w:rsid w:val="001920E8"/>
    <w:rsid w:val="001E5B56"/>
    <w:rsid w:val="00281AC8"/>
    <w:rsid w:val="00281B59"/>
    <w:rsid w:val="00292A8F"/>
    <w:rsid w:val="00293EEC"/>
    <w:rsid w:val="0030529E"/>
    <w:rsid w:val="003B2BE9"/>
    <w:rsid w:val="003F3F28"/>
    <w:rsid w:val="003F6764"/>
    <w:rsid w:val="00444C8F"/>
    <w:rsid w:val="00511EE1"/>
    <w:rsid w:val="00553C75"/>
    <w:rsid w:val="00585044"/>
    <w:rsid w:val="00633978"/>
    <w:rsid w:val="00636642"/>
    <w:rsid w:val="00684D58"/>
    <w:rsid w:val="006F3D92"/>
    <w:rsid w:val="006F7569"/>
    <w:rsid w:val="00741AA4"/>
    <w:rsid w:val="00750468"/>
    <w:rsid w:val="007D6194"/>
    <w:rsid w:val="007F653C"/>
    <w:rsid w:val="00825C74"/>
    <w:rsid w:val="008B7D4E"/>
    <w:rsid w:val="00936356"/>
    <w:rsid w:val="0098116C"/>
    <w:rsid w:val="00985EEB"/>
    <w:rsid w:val="0098643D"/>
    <w:rsid w:val="009A40CD"/>
    <w:rsid w:val="009E5118"/>
    <w:rsid w:val="00A94144"/>
    <w:rsid w:val="00B268BA"/>
    <w:rsid w:val="00B86BFE"/>
    <w:rsid w:val="00BE0A48"/>
    <w:rsid w:val="00C12169"/>
    <w:rsid w:val="00C367B2"/>
    <w:rsid w:val="00CF30AF"/>
    <w:rsid w:val="00DD1B8F"/>
    <w:rsid w:val="00E56DC2"/>
    <w:rsid w:val="00F52152"/>
    <w:rsid w:val="00F85D73"/>
    <w:rsid w:val="00FC18B9"/>
    <w:rsid w:val="00FD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4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2CharChar">
    <w:name w:val="Char Char2 Char Char"/>
    <w:basedOn w:val="Normal"/>
    <w:rsid w:val="00511EE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E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5C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C74"/>
  </w:style>
  <w:style w:type="paragraph" w:styleId="Footer">
    <w:name w:val="footer"/>
    <w:basedOn w:val="Normal"/>
    <w:link w:val="FooterChar"/>
    <w:uiPriority w:val="99"/>
    <w:unhideWhenUsed/>
    <w:rsid w:val="00825C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C74"/>
  </w:style>
  <w:style w:type="character" w:styleId="Hyperlink">
    <w:name w:val="Hyperlink"/>
    <w:basedOn w:val="DefaultParagraphFont"/>
    <w:uiPriority w:val="99"/>
    <w:unhideWhenUsed/>
    <w:rsid w:val="00293EE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36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356"/>
    <w:pPr>
      <w:spacing w:line="240" w:lineRule="auto"/>
    </w:pPr>
    <w:rPr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356"/>
    <w:rPr>
      <w:sz w:val="20"/>
      <w:szCs w:val="20"/>
      <w:lang w:val="bg-BG"/>
    </w:rPr>
  </w:style>
  <w:style w:type="paragraph" w:styleId="FootnoteText">
    <w:name w:val="footnote text"/>
    <w:basedOn w:val="Normal"/>
    <w:link w:val="FootnoteTextChar"/>
    <w:uiPriority w:val="99"/>
    <w:unhideWhenUsed/>
    <w:rsid w:val="008B7D4E"/>
    <w:pPr>
      <w:spacing w:after="0" w:line="240" w:lineRule="auto"/>
    </w:pPr>
    <w:rPr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7D4E"/>
    <w:rPr>
      <w:sz w:val="20"/>
      <w:szCs w:val="20"/>
      <w:lang w:val="bg-BG"/>
    </w:rPr>
  </w:style>
  <w:style w:type="character" w:styleId="FootnoteReference">
    <w:name w:val="footnote reference"/>
    <w:aliases w:val="Footnote symbol"/>
    <w:basedOn w:val="DefaultParagraphFont"/>
    <w:semiHidden/>
    <w:unhideWhenUsed/>
    <w:rsid w:val="008B7D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1E5B56"/>
    <w:pPr>
      <w:spacing w:after="160" w:line="259" w:lineRule="auto"/>
      <w:ind w:left="720"/>
      <w:contextualSpacing/>
    </w:pPr>
    <w:rPr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4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2CharChar">
    <w:name w:val="Char Char2 Char Char"/>
    <w:basedOn w:val="Normal"/>
    <w:rsid w:val="00511EE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E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5C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C74"/>
  </w:style>
  <w:style w:type="paragraph" w:styleId="Footer">
    <w:name w:val="footer"/>
    <w:basedOn w:val="Normal"/>
    <w:link w:val="FooterChar"/>
    <w:uiPriority w:val="99"/>
    <w:unhideWhenUsed/>
    <w:rsid w:val="00825C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C74"/>
  </w:style>
  <w:style w:type="character" w:styleId="Hyperlink">
    <w:name w:val="Hyperlink"/>
    <w:basedOn w:val="DefaultParagraphFont"/>
    <w:uiPriority w:val="99"/>
    <w:unhideWhenUsed/>
    <w:rsid w:val="00293EE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36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356"/>
    <w:pPr>
      <w:spacing w:line="240" w:lineRule="auto"/>
    </w:pPr>
    <w:rPr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356"/>
    <w:rPr>
      <w:sz w:val="20"/>
      <w:szCs w:val="20"/>
      <w:lang w:val="bg-BG"/>
    </w:rPr>
  </w:style>
  <w:style w:type="paragraph" w:styleId="FootnoteText">
    <w:name w:val="footnote text"/>
    <w:basedOn w:val="Normal"/>
    <w:link w:val="FootnoteTextChar"/>
    <w:uiPriority w:val="99"/>
    <w:unhideWhenUsed/>
    <w:rsid w:val="008B7D4E"/>
    <w:pPr>
      <w:spacing w:after="0" w:line="240" w:lineRule="auto"/>
    </w:pPr>
    <w:rPr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7D4E"/>
    <w:rPr>
      <w:sz w:val="20"/>
      <w:szCs w:val="20"/>
      <w:lang w:val="bg-BG"/>
    </w:rPr>
  </w:style>
  <w:style w:type="character" w:styleId="FootnoteReference">
    <w:name w:val="footnote reference"/>
    <w:aliases w:val="Footnote symbol"/>
    <w:basedOn w:val="DefaultParagraphFont"/>
    <w:semiHidden/>
    <w:unhideWhenUsed/>
    <w:rsid w:val="008B7D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1E5B56"/>
    <w:pPr>
      <w:spacing w:after="160" w:line="259" w:lineRule="auto"/>
      <w:ind w:left="720"/>
      <w:contextualSpacing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8</Pages>
  <Words>2069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CHS</cp:lastModifiedBy>
  <cp:revision>25</cp:revision>
  <dcterms:created xsi:type="dcterms:W3CDTF">2013-10-23T09:03:00Z</dcterms:created>
  <dcterms:modified xsi:type="dcterms:W3CDTF">2015-05-08T09:08:00Z</dcterms:modified>
</cp:coreProperties>
</file>